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0B9" w:rsidRPr="003D490A" w:rsidRDefault="00A000B9" w:rsidP="00230E8F">
      <w:pPr>
        <w:pStyle w:val="Eroven1"/>
        <w:shd w:val="clear" w:color="auto" w:fill="8DB3E2" w:themeFill="text2" w:themeFillTint="66"/>
        <w:jc w:val="both"/>
        <w:rPr>
          <w:rFonts w:asciiTheme="minorHAnsi" w:hAnsiTheme="minorHAnsi" w:cstheme="minorHAnsi"/>
          <w:sz w:val="28"/>
          <w:szCs w:val="28"/>
          <w:u w:val="none"/>
        </w:rPr>
      </w:pPr>
      <w:r w:rsidRPr="003D490A">
        <w:rPr>
          <w:rFonts w:asciiTheme="minorHAnsi" w:hAnsiTheme="minorHAnsi" w:cstheme="minorHAnsi"/>
          <w:sz w:val="28"/>
          <w:szCs w:val="28"/>
          <w:u w:val="none"/>
        </w:rPr>
        <w:t xml:space="preserve">Požadavky na rozsah, vlastnosti a funkce </w:t>
      </w:r>
      <w:r w:rsidR="006B7599" w:rsidRPr="00845D6A">
        <w:rPr>
          <w:rFonts w:asciiTheme="minorHAnsi" w:hAnsiTheme="minorHAnsi" w:cstheme="minorHAnsi"/>
          <w:sz w:val="28"/>
          <w:szCs w:val="28"/>
          <w:u w:val="none"/>
        </w:rPr>
        <w:t>n</w:t>
      </w:r>
      <w:r w:rsidR="0086547D" w:rsidRPr="00845D6A">
        <w:rPr>
          <w:rFonts w:asciiTheme="minorHAnsi" w:hAnsiTheme="minorHAnsi" w:cstheme="minorHAnsi"/>
          <w:sz w:val="28"/>
          <w:szCs w:val="28"/>
          <w:u w:val="none"/>
        </w:rPr>
        <w:t xml:space="preserve">emocničního </w:t>
      </w:r>
      <w:r w:rsidRPr="003D490A">
        <w:rPr>
          <w:rFonts w:asciiTheme="minorHAnsi" w:hAnsiTheme="minorHAnsi" w:cstheme="minorHAnsi"/>
          <w:sz w:val="28"/>
          <w:szCs w:val="28"/>
          <w:u w:val="none"/>
        </w:rPr>
        <w:t>informačního systému</w:t>
      </w:r>
    </w:p>
    <w:p w:rsidR="00A000B9" w:rsidRPr="003D490A" w:rsidRDefault="00A000B9" w:rsidP="005D0D4F">
      <w:pPr>
        <w:pStyle w:val="Eodsazenfurt0"/>
        <w:ind w:left="0"/>
        <w:rPr>
          <w:rFonts w:asciiTheme="minorHAnsi" w:hAnsiTheme="minorHAnsi" w:cstheme="minorHAnsi"/>
          <w:szCs w:val="24"/>
        </w:rPr>
      </w:pPr>
    </w:p>
    <w:p w:rsidR="00A000B9" w:rsidRPr="003D490A" w:rsidRDefault="00A000B9" w:rsidP="005D0D4F">
      <w:pPr>
        <w:pStyle w:val="Erove2"/>
        <w:numPr>
          <w:ilvl w:val="0"/>
          <w:numId w:val="0"/>
        </w:numPr>
        <w:ind w:left="792" w:hanging="432"/>
        <w:jc w:val="both"/>
        <w:rPr>
          <w:rFonts w:asciiTheme="minorHAnsi" w:hAnsiTheme="minorHAnsi" w:cstheme="minorHAnsi"/>
          <w:sz w:val="24"/>
        </w:rPr>
      </w:pPr>
      <w:r w:rsidRPr="003D490A">
        <w:rPr>
          <w:rFonts w:asciiTheme="minorHAnsi" w:hAnsiTheme="minorHAnsi" w:cstheme="minorHAnsi"/>
          <w:sz w:val="24"/>
        </w:rPr>
        <w:t>Cíle zadavatele</w:t>
      </w:r>
    </w:p>
    <w:p w:rsidR="00A000B9" w:rsidRPr="003D490A" w:rsidRDefault="00A000B9" w:rsidP="005D0D4F">
      <w:pPr>
        <w:pStyle w:val="Eodsazenfurt0"/>
        <w:ind w:left="360"/>
        <w:rPr>
          <w:rFonts w:asciiTheme="minorHAnsi" w:hAnsiTheme="minorHAnsi" w:cstheme="minorHAnsi"/>
          <w:szCs w:val="24"/>
        </w:rPr>
      </w:pPr>
    </w:p>
    <w:p w:rsidR="00844D68" w:rsidRPr="003D490A" w:rsidRDefault="00844D68" w:rsidP="005D0D4F">
      <w:pPr>
        <w:pStyle w:val="Eodsazenfurt0"/>
        <w:ind w:left="360"/>
        <w:rPr>
          <w:rFonts w:asciiTheme="minorHAnsi" w:hAnsiTheme="minorHAnsi" w:cstheme="minorHAnsi"/>
          <w:szCs w:val="24"/>
        </w:rPr>
      </w:pPr>
      <w:r w:rsidRPr="003D490A">
        <w:rPr>
          <w:rFonts w:asciiTheme="minorHAnsi" w:hAnsiTheme="minorHAnsi" w:cstheme="minorHAnsi"/>
          <w:szCs w:val="24"/>
        </w:rPr>
        <w:t>Hlavním cílem zadavatele je implementovat moderní</w:t>
      </w:r>
      <w:r w:rsidR="008A5FAA" w:rsidRPr="003D490A">
        <w:rPr>
          <w:rFonts w:asciiTheme="minorHAnsi" w:hAnsiTheme="minorHAnsi" w:cstheme="minorHAnsi"/>
          <w:szCs w:val="24"/>
        </w:rPr>
        <w:t>, plně elektronický</w:t>
      </w:r>
      <w:r w:rsidRPr="003D490A">
        <w:rPr>
          <w:rFonts w:asciiTheme="minorHAnsi" w:hAnsiTheme="minorHAnsi" w:cstheme="minorHAnsi"/>
          <w:szCs w:val="24"/>
        </w:rPr>
        <w:t xml:space="preserve"> informační systém, který svými funkcemi naváže na stávající řešení </w:t>
      </w:r>
      <w:r w:rsidR="00C84E20" w:rsidRPr="003D490A">
        <w:rPr>
          <w:rFonts w:asciiTheme="minorHAnsi" w:hAnsiTheme="minorHAnsi" w:cstheme="minorHAnsi"/>
          <w:szCs w:val="24"/>
        </w:rPr>
        <w:t>a rozšíří podporu pro optimální</w:t>
      </w:r>
      <w:r w:rsidRPr="003D490A">
        <w:rPr>
          <w:rFonts w:asciiTheme="minorHAnsi" w:hAnsiTheme="minorHAnsi" w:cstheme="minorHAnsi"/>
          <w:szCs w:val="24"/>
        </w:rPr>
        <w:t xml:space="preserve"> provoz zdravotnického zařízení zejména o vedení pacientské dokumentace v čistě elektronické podobě a o úsporná opatření v oblasti léků a dalšího zdravotnického materiálu.</w:t>
      </w:r>
      <w:r w:rsidR="006F5ACB" w:rsidRPr="003D490A">
        <w:rPr>
          <w:rFonts w:asciiTheme="minorHAnsi" w:hAnsiTheme="minorHAnsi" w:cstheme="minorHAnsi"/>
          <w:szCs w:val="24"/>
        </w:rPr>
        <w:t xml:space="preserve"> Dodávaný zdravotnický informační systém musí obsahovat funkční vlastnosti </w:t>
      </w:r>
      <w:r w:rsidR="003D490A">
        <w:rPr>
          <w:rFonts w:asciiTheme="minorHAnsi" w:hAnsiTheme="minorHAnsi" w:cstheme="minorHAnsi"/>
          <w:szCs w:val="24"/>
        </w:rPr>
        <w:br/>
      </w:r>
      <w:r w:rsidR="006F5ACB" w:rsidRPr="003D490A">
        <w:rPr>
          <w:rFonts w:asciiTheme="minorHAnsi" w:hAnsiTheme="minorHAnsi" w:cstheme="minorHAnsi"/>
          <w:szCs w:val="24"/>
        </w:rPr>
        <w:t>a mechanismy umožňující naplnit požadavky nařízení GDPR.</w:t>
      </w:r>
    </w:p>
    <w:p w:rsidR="005D0D4F" w:rsidRDefault="005D0D4F" w:rsidP="005D0D4F">
      <w:pPr>
        <w:pStyle w:val="Eodsazenfurt0"/>
        <w:ind w:left="360"/>
        <w:rPr>
          <w:rFonts w:asciiTheme="minorHAnsi" w:hAnsiTheme="minorHAnsi" w:cstheme="minorHAnsi"/>
          <w:szCs w:val="24"/>
        </w:rPr>
      </w:pPr>
    </w:p>
    <w:p w:rsidR="00197FCD" w:rsidRPr="003D490A" w:rsidRDefault="00197FCD" w:rsidP="005D0D4F">
      <w:pPr>
        <w:pStyle w:val="Eodsazenfurt0"/>
        <w:ind w:left="360"/>
        <w:rPr>
          <w:rFonts w:asciiTheme="minorHAnsi" w:hAnsiTheme="minorHAnsi" w:cstheme="minorHAnsi"/>
          <w:szCs w:val="24"/>
        </w:rPr>
      </w:pPr>
      <w:r w:rsidRPr="003D490A">
        <w:rPr>
          <w:rFonts w:asciiTheme="minorHAnsi" w:hAnsiTheme="minorHAnsi" w:cstheme="minorHAnsi"/>
          <w:szCs w:val="24"/>
        </w:rPr>
        <w:t>Záměr Zadavatele je popsán ve studii proveditelnosti.</w:t>
      </w:r>
    </w:p>
    <w:p w:rsidR="00844D68" w:rsidRPr="003D490A" w:rsidRDefault="00844D68" w:rsidP="005D0D4F">
      <w:pPr>
        <w:pStyle w:val="Eodsazenfurt0"/>
        <w:ind w:left="360"/>
        <w:rPr>
          <w:rFonts w:asciiTheme="minorHAnsi" w:hAnsiTheme="minorHAnsi" w:cstheme="minorHAnsi"/>
          <w:szCs w:val="24"/>
        </w:rPr>
      </w:pP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náhradu stávajícího </w:t>
      </w:r>
      <w:r w:rsidR="00844D68" w:rsidRPr="003D490A">
        <w:rPr>
          <w:rFonts w:asciiTheme="minorHAnsi" w:hAnsiTheme="minorHAnsi" w:cstheme="minorHAnsi"/>
          <w:szCs w:val="24"/>
        </w:rPr>
        <w:t>klinického</w:t>
      </w:r>
      <w:r w:rsidRPr="003D490A">
        <w:rPr>
          <w:rFonts w:asciiTheme="minorHAnsi" w:hAnsiTheme="minorHAnsi" w:cstheme="minorHAnsi"/>
          <w:szCs w:val="24"/>
        </w:rPr>
        <w:t xml:space="preserve"> informačního systému (</w:t>
      </w:r>
      <w:r w:rsidR="00844D68" w:rsidRPr="003D490A">
        <w:rPr>
          <w:rFonts w:asciiTheme="minorHAnsi" w:hAnsiTheme="minorHAnsi" w:cstheme="minorHAnsi"/>
          <w:szCs w:val="24"/>
        </w:rPr>
        <w:t>K</w:t>
      </w:r>
      <w:r w:rsidRPr="003D490A">
        <w:rPr>
          <w:rFonts w:asciiTheme="minorHAnsi" w:hAnsiTheme="minorHAnsi" w:cstheme="minorHAnsi"/>
          <w:szCs w:val="24"/>
        </w:rPr>
        <w:t xml:space="preserve">IS) za systém vyšší generace v rozsahu </w:t>
      </w:r>
      <w:r w:rsidRPr="00900777">
        <w:rPr>
          <w:rFonts w:asciiTheme="minorHAnsi" w:hAnsiTheme="minorHAnsi" w:cstheme="minorHAnsi"/>
          <w:szCs w:val="24"/>
        </w:rPr>
        <w:t>dle kapitoly</w:t>
      </w:r>
      <w:r w:rsidRPr="003D490A">
        <w:rPr>
          <w:rFonts w:asciiTheme="minorHAnsi" w:hAnsiTheme="minorHAnsi" w:cstheme="minorHAnsi"/>
          <w:szCs w:val="24"/>
        </w:rPr>
        <w:t xml:space="preserve"> 1.1</w:t>
      </w:r>
      <w:r w:rsidR="005C4555" w:rsidRPr="003D490A">
        <w:rPr>
          <w:rFonts w:asciiTheme="minorHAnsi" w:hAnsiTheme="minorHAnsi" w:cstheme="minorHAnsi"/>
          <w:szCs w:val="24"/>
        </w:rPr>
        <w:t xml:space="preserve"> a následných kapitol</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Zadavatel požaduje systém s obecnými vlastnostmi uvedenými v kapitole 1.2.</w:t>
      </w:r>
    </w:p>
    <w:p w:rsidR="00CA5E34" w:rsidRPr="003D490A" w:rsidRDefault="00CA5E34" w:rsidP="005D0D4F">
      <w:pPr>
        <w:pStyle w:val="Eodsazenfurt0"/>
        <w:ind w:left="360"/>
        <w:rPr>
          <w:rFonts w:asciiTheme="minorHAnsi" w:hAnsiTheme="minorHAnsi" w:cstheme="minorHAnsi"/>
          <w:szCs w:val="24"/>
        </w:rPr>
      </w:pPr>
      <w:r w:rsidRPr="003D490A">
        <w:rPr>
          <w:rFonts w:asciiTheme="minorHAnsi" w:hAnsiTheme="minorHAnsi" w:cstheme="minorHAnsi"/>
          <w:szCs w:val="24"/>
        </w:rPr>
        <w:t>Systém musí splňovat požadavky GDPR dle kapitoly 1.3.</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Navržený systém bude začleněn do stávajícího IT prostředí zadavatele a budou vytvořeny komunikační vazby dle kapitoly 1.</w:t>
      </w:r>
      <w:r w:rsidR="00CA5E34" w:rsidRPr="003D490A">
        <w:rPr>
          <w:rFonts w:asciiTheme="minorHAnsi" w:hAnsiTheme="minorHAnsi" w:cstheme="minorHAnsi"/>
          <w:szCs w:val="24"/>
        </w:rPr>
        <w:t>4</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Dodavatel zajistí převod dat z původního systému do nově navrženého systému dle pravidel uvedených v kapitole 1.</w:t>
      </w:r>
      <w:r w:rsidR="00CA5E34" w:rsidRPr="003D490A">
        <w:rPr>
          <w:rFonts w:asciiTheme="minorHAnsi" w:hAnsiTheme="minorHAnsi" w:cstheme="minorHAnsi"/>
          <w:szCs w:val="24"/>
        </w:rPr>
        <w:t>5</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Požadované vlastnosti a funkce k jednotlivým oblastem </w:t>
      </w:r>
      <w:r w:rsidR="00844D68" w:rsidRPr="003D490A">
        <w:rPr>
          <w:rFonts w:asciiTheme="minorHAnsi" w:hAnsiTheme="minorHAnsi" w:cstheme="minorHAnsi"/>
          <w:szCs w:val="24"/>
        </w:rPr>
        <w:t>K</w:t>
      </w:r>
      <w:r w:rsidRPr="003D490A">
        <w:rPr>
          <w:rFonts w:asciiTheme="minorHAnsi" w:hAnsiTheme="minorHAnsi" w:cstheme="minorHAnsi"/>
          <w:szCs w:val="24"/>
        </w:rPr>
        <w:t>IS jsou uvedeny v kapitole 1.</w:t>
      </w:r>
      <w:r w:rsidR="00CA5E34" w:rsidRPr="003D490A">
        <w:rPr>
          <w:rFonts w:asciiTheme="minorHAnsi" w:hAnsiTheme="minorHAnsi" w:cstheme="minorHAnsi"/>
          <w:szCs w:val="24"/>
        </w:rPr>
        <w:t>6</w:t>
      </w:r>
      <w:r w:rsidRPr="003D490A">
        <w:rPr>
          <w:rFonts w:asciiTheme="minorHAnsi" w:hAnsiTheme="minorHAnsi" w:cstheme="minorHAnsi"/>
          <w:szCs w:val="24"/>
        </w:rPr>
        <w:t>.</w:t>
      </w:r>
    </w:p>
    <w:p w:rsidR="00CA5E34" w:rsidRPr="003D490A" w:rsidRDefault="003D490A"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aby NIS umožňoval elektronickou komunikaci s ČSSZ s cílem zajištění funkčnosti </w:t>
      </w:r>
      <w:proofErr w:type="spellStart"/>
      <w:r w:rsidR="003A5216">
        <w:rPr>
          <w:rFonts w:asciiTheme="minorHAnsi" w:hAnsiTheme="minorHAnsi" w:cstheme="minorHAnsi"/>
          <w:szCs w:val="24"/>
        </w:rPr>
        <w:t>eN</w:t>
      </w:r>
      <w:r w:rsidRPr="003D490A">
        <w:rPr>
          <w:rFonts w:asciiTheme="minorHAnsi" w:hAnsiTheme="minorHAnsi" w:cstheme="minorHAnsi"/>
          <w:szCs w:val="24"/>
        </w:rPr>
        <w:t>eschopenky</w:t>
      </w:r>
      <w:proofErr w:type="spellEnd"/>
      <w:r w:rsidRPr="003D490A">
        <w:rPr>
          <w:rFonts w:asciiTheme="minorHAnsi" w:hAnsiTheme="minorHAnsi" w:cstheme="minorHAnsi"/>
          <w:szCs w:val="24"/>
        </w:rPr>
        <w:t>, viz bod 1.7.</w:t>
      </w:r>
    </w:p>
    <w:p w:rsidR="003D490A" w:rsidRPr="003D490A" w:rsidRDefault="003D490A" w:rsidP="005D0D4F">
      <w:pPr>
        <w:pStyle w:val="Eodsazenfurt0"/>
        <w:ind w:left="360"/>
        <w:rPr>
          <w:rFonts w:asciiTheme="minorHAnsi" w:hAnsiTheme="minorHAnsi" w:cstheme="minorHAnsi"/>
          <w:szCs w:val="24"/>
        </w:rPr>
      </w:pPr>
      <w:r w:rsidRPr="003D490A">
        <w:rPr>
          <w:rFonts w:asciiTheme="minorHAnsi" w:hAnsiTheme="minorHAnsi" w:cstheme="minorHAnsi"/>
          <w:szCs w:val="24"/>
        </w:rPr>
        <w:t>Zadavatel požaduje, aby NIS umožnil pacientům objednávání termínů vyšetření/návštěvy lékaře přes internet prostřednictvím webové aplikace dostupné pro veřejnost, dle kapitoly 1.8.</w:t>
      </w:r>
    </w:p>
    <w:p w:rsidR="003D490A" w:rsidRPr="003D490A" w:rsidRDefault="003D490A" w:rsidP="005D0D4F">
      <w:pPr>
        <w:pStyle w:val="Erove2"/>
        <w:numPr>
          <w:ilvl w:val="0"/>
          <w:numId w:val="0"/>
        </w:numPr>
        <w:ind w:left="360"/>
        <w:jc w:val="both"/>
        <w:rPr>
          <w:rFonts w:asciiTheme="minorHAnsi" w:hAnsiTheme="minorHAnsi" w:cstheme="minorHAnsi"/>
          <w:b w:val="0"/>
          <w:sz w:val="24"/>
        </w:rPr>
      </w:pPr>
      <w:r w:rsidRPr="003D490A">
        <w:rPr>
          <w:rFonts w:asciiTheme="minorHAnsi" w:hAnsiTheme="minorHAnsi" w:cstheme="minorHAnsi"/>
          <w:b w:val="0"/>
          <w:sz w:val="24"/>
        </w:rPr>
        <w:t>Požadavky na řízení a controlling - zajištění zvýšeného sledování parametrů a zvýšení efektivity procesů, jsou definovány v kapitole 1.9.</w:t>
      </w:r>
    </w:p>
    <w:p w:rsidR="00CA5E34" w:rsidRDefault="00CA5E34" w:rsidP="005D0D4F">
      <w:pPr>
        <w:pStyle w:val="Erove2"/>
        <w:numPr>
          <w:ilvl w:val="0"/>
          <w:numId w:val="0"/>
        </w:numPr>
        <w:ind w:left="360"/>
        <w:jc w:val="both"/>
        <w:rPr>
          <w:rFonts w:asciiTheme="minorHAnsi" w:hAnsiTheme="minorHAnsi" w:cstheme="minorHAnsi"/>
          <w:b w:val="0"/>
          <w:sz w:val="24"/>
        </w:rPr>
      </w:pPr>
      <w:r w:rsidRPr="003D490A">
        <w:rPr>
          <w:rFonts w:asciiTheme="minorHAnsi" w:hAnsiTheme="minorHAnsi" w:cstheme="minorHAnsi"/>
          <w:b w:val="0"/>
          <w:sz w:val="24"/>
        </w:rPr>
        <w:t xml:space="preserve">Bude provedeno rozšíření NIS o EZD dle kapitoly 1.10. </w:t>
      </w:r>
    </w:p>
    <w:p w:rsidR="003D490A" w:rsidRPr="003D490A" w:rsidRDefault="003D490A" w:rsidP="005D0D4F">
      <w:pPr>
        <w:pStyle w:val="Eodsazenfurt0"/>
        <w:ind w:left="360"/>
        <w:rPr>
          <w:rFonts w:asciiTheme="minorHAnsi" w:hAnsiTheme="minorHAnsi" w:cstheme="minorHAnsi"/>
          <w:szCs w:val="24"/>
        </w:rPr>
      </w:pPr>
      <w:r>
        <w:rPr>
          <w:rFonts w:asciiTheme="minorHAnsi" w:hAnsiTheme="minorHAnsi" w:cstheme="minorHAnsi"/>
          <w:szCs w:val="24"/>
        </w:rPr>
        <w:t xml:space="preserve">Zadavatel dále požaduje </w:t>
      </w:r>
      <w:r w:rsidRPr="003D490A">
        <w:rPr>
          <w:rFonts w:asciiTheme="minorHAnsi" w:hAnsiTheme="minorHAnsi" w:cstheme="minorHAnsi"/>
          <w:szCs w:val="24"/>
        </w:rPr>
        <w:t xml:space="preserve">Napojení na </w:t>
      </w:r>
      <w:proofErr w:type="spellStart"/>
      <w:r w:rsidRPr="003D490A">
        <w:rPr>
          <w:rFonts w:asciiTheme="minorHAnsi" w:hAnsiTheme="minorHAnsi" w:cstheme="minorHAnsi"/>
          <w:szCs w:val="24"/>
        </w:rPr>
        <w:t>eHealth</w:t>
      </w:r>
      <w:proofErr w:type="spellEnd"/>
      <w:r w:rsidRPr="003D490A">
        <w:rPr>
          <w:rFonts w:asciiTheme="minorHAnsi" w:hAnsiTheme="minorHAnsi" w:cstheme="minorHAnsi"/>
          <w:szCs w:val="24"/>
        </w:rPr>
        <w:t xml:space="preserve"> systém kraje (ISAC)</w:t>
      </w:r>
      <w:r>
        <w:rPr>
          <w:rFonts w:asciiTheme="minorHAnsi" w:hAnsiTheme="minorHAnsi" w:cstheme="minorHAnsi"/>
          <w:szCs w:val="24"/>
        </w:rPr>
        <w:t>, viz kapitola 1.12.</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Požadavky zadavatele na postup implementace jsou uvedeny v kapitole 1.</w:t>
      </w:r>
      <w:r w:rsidR="00B6362B" w:rsidRPr="003D490A">
        <w:rPr>
          <w:rFonts w:asciiTheme="minorHAnsi" w:hAnsiTheme="minorHAnsi" w:cstheme="minorHAnsi"/>
          <w:szCs w:val="24"/>
        </w:rPr>
        <w:t>1</w:t>
      </w:r>
      <w:r w:rsidR="00CA5E34" w:rsidRPr="003D490A">
        <w:rPr>
          <w:rFonts w:asciiTheme="minorHAnsi" w:hAnsiTheme="minorHAnsi" w:cstheme="minorHAnsi"/>
          <w:szCs w:val="24"/>
        </w:rPr>
        <w:t>3</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Požadavky zadavatele na servisní podporu jsou uvedeny v kapitole 1.</w:t>
      </w:r>
      <w:r w:rsidR="00067F84" w:rsidRPr="003D490A">
        <w:rPr>
          <w:rFonts w:asciiTheme="minorHAnsi" w:hAnsiTheme="minorHAnsi" w:cstheme="minorHAnsi"/>
          <w:szCs w:val="24"/>
        </w:rPr>
        <w:t>1</w:t>
      </w:r>
      <w:r w:rsidR="00CA5E34" w:rsidRPr="003D490A">
        <w:rPr>
          <w:rFonts w:asciiTheme="minorHAnsi" w:hAnsiTheme="minorHAnsi" w:cstheme="minorHAnsi"/>
          <w:szCs w:val="24"/>
        </w:rPr>
        <w:t>4</w:t>
      </w:r>
      <w:r w:rsidRPr="003D490A">
        <w:rPr>
          <w:rFonts w:asciiTheme="minorHAnsi" w:hAnsiTheme="minorHAnsi" w:cstheme="minorHAnsi"/>
          <w:szCs w:val="24"/>
        </w:rPr>
        <w:t>.</w:t>
      </w:r>
    </w:p>
    <w:p w:rsidR="00A000B9"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Součástí návrhu na </w:t>
      </w:r>
      <w:r w:rsidR="00844D68" w:rsidRPr="003D490A">
        <w:rPr>
          <w:rFonts w:asciiTheme="minorHAnsi" w:hAnsiTheme="minorHAnsi" w:cstheme="minorHAnsi"/>
          <w:szCs w:val="24"/>
        </w:rPr>
        <w:t>K</w:t>
      </w:r>
      <w:r w:rsidRPr="003D490A">
        <w:rPr>
          <w:rFonts w:asciiTheme="minorHAnsi" w:hAnsiTheme="minorHAnsi" w:cstheme="minorHAnsi"/>
          <w:szCs w:val="24"/>
        </w:rPr>
        <w:t xml:space="preserve">IS bude </w:t>
      </w:r>
      <w:r w:rsidR="00067F84" w:rsidRPr="003D490A">
        <w:rPr>
          <w:rFonts w:asciiTheme="minorHAnsi" w:hAnsiTheme="minorHAnsi" w:cstheme="minorHAnsi"/>
          <w:szCs w:val="24"/>
        </w:rPr>
        <w:t>dodávka hardware dle</w:t>
      </w:r>
      <w:r w:rsidRPr="003D490A">
        <w:rPr>
          <w:rFonts w:asciiTheme="minorHAnsi" w:hAnsiTheme="minorHAnsi" w:cstheme="minorHAnsi"/>
          <w:szCs w:val="24"/>
        </w:rPr>
        <w:t xml:space="preserve"> požadavků na nezbytné technologické vybavení pro provoz navrženého </w:t>
      </w:r>
      <w:r w:rsidR="00844D68" w:rsidRPr="003D490A">
        <w:rPr>
          <w:rFonts w:asciiTheme="minorHAnsi" w:hAnsiTheme="minorHAnsi" w:cstheme="minorHAnsi"/>
          <w:szCs w:val="24"/>
        </w:rPr>
        <w:t>K</w:t>
      </w:r>
      <w:r w:rsidRPr="003D490A">
        <w:rPr>
          <w:rFonts w:asciiTheme="minorHAnsi" w:hAnsiTheme="minorHAnsi" w:cstheme="minorHAnsi"/>
          <w:szCs w:val="24"/>
        </w:rPr>
        <w:t>IS dle instrukcí v kapitole 1.</w:t>
      </w:r>
      <w:r w:rsidR="00067F84" w:rsidRPr="003D490A">
        <w:rPr>
          <w:rFonts w:asciiTheme="minorHAnsi" w:hAnsiTheme="minorHAnsi" w:cstheme="minorHAnsi"/>
          <w:szCs w:val="24"/>
        </w:rPr>
        <w:t>1</w:t>
      </w:r>
      <w:r w:rsidR="00CA5E34" w:rsidRPr="003D490A">
        <w:rPr>
          <w:rFonts w:asciiTheme="minorHAnsi" w:hAnsiTheme="minorHAnsi" w:cstheme="minorHAnsi"/>
          <w:szCs w:val="24"/>
        </w:rPr>
        <w:t>5</w:t>
      </w:r>
      <w:r w:rsidRPr="003D490A">
        <w:rPr>
          <w:rFonts w:asciiTheme="minorHAnsi" w:hAnsiTheme="minorHAnsi" w:cstheme="minorHAnsi"/>
          <w:szCs w:val="24"/>
        </w:rPr>
        <w:t>.</w:t>
      </w:r>
    </w:p>
    <w:p w:rsidR="00465E1F" w:rsidRDefault="00465E1F" w:rsidP="005D0D4F">
      <w:pPr>
        <w:pStyle w:val="Eodsazenfurt0"/>
        <w:ind w:left="360"/>
        <w:rPr>
          <w:rFonts w:asciiTheme="minorHAnsi" w:hAnsiTheme="minorHAnsi" w:cstheme="minorHAnsi"/>
          <w:szCs w:val="24"/>
        </w:rPr>
      </w:pPr>
      <w:r>
        <w:rPr>
          <w:rFonts w:asciiTheme="minorHAnsi" w:hAnsiTheme="minorHAnsi" w:cstheme="minorHAnsi"/>
          <w:szCs w:val="24"/>
        </w:rPr>
        <w:t>Další požadavky na hardware jsou uvedeny v kapitole 1.16.</w:t>
      </w:r>
    </w:p>
    <w:p w:rsidR="00C84E20" w:rsidRPr="003D490A" w:rsidRDefault="00C84E20" w:rsidP="005D0D4F">
      <w:pPr>
        <w:pStyle w:val="Eodsazenfurt0"/>
        <w:ind w:left="360"/>
        <w:rPr>
          <w:rFonts w:asciiTheme="minorHAnsi" w:hAnsiTheme="minorHAnsi" w:cstheme="minorHAnsi"/>
          <w:szCs w:val="24"/>
        </w:rPr>
      </w:pPr>
    </w:p>
    <w:p w:rsidR="00C84E20" w:rsidRPr="003D490A" w:rsidRDefault="00C84E20" w:rsidP="005D0D4F">
      <w:pPr>
        <w:pStyle w:val="Eodsazenfurt0"/>
        <w:ind w:left="360"/>
        <w:rPr>
          <w:rFonts w:asciiTheme="minorHAnsi" w:hAnsiTheme="minorHAnsi" w:cstheme="minorHAnsi"/>
          <w:szCs w:val="24"/>
        </w:rPr>
      </w:pPr>
    </w:p>
    <w:p w:rsidR="00A000B9" w:rsidRPr="003A5216"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3A5216">
        <w:rPr>
          <w:rFonts w:asciiTheme="minorHAnsi" w:hAnsiTheme="minorHAnsi" w:cstheme="minorHAnsi"/>
          <w:szCs w:val="28"/>
        </w:rPr>
        <w:t>Požadavky na rozsah implementace IS</w:t>
      </w:r>
    </w:p>
    <w:p w:rsidR="00A000B9" w:rsidRPr="003D490A" w:rsidRDefault="00A000B9" w:rsidP="005D0D4F">
      <w:pPr>
        <w:pStyle w:val="Eodsazenfurt0"/>
        <w:ind w:left="360"/>
        <w:rPr>
          <w:rFonts w:asciiTheme="minorHAnsi" w:hAnsiTheme="minorHAnsi" w:cstheme="minorHAnsi"/>
          <w:szCs w:val="24"/>
        </w:rPr>
      </w:pPr>
    </w:p>
    <w:p w:rsidR="00C15C1F" w:rsidRPr="003D490A" w:rsidRDefault="00C15C1F" w:rsidP="005D0D4F">
      <w:pPr>
        <w:pStyle w:val="EbezodsazentunTimes10"/>
        <w:ind w:left="360"/>
        <w:jc w:val="both"/>
        <w:rPr>
          <w:rFonts w:asciiTheme="minorHAnsi" w:hAnsiTheme="minorHAnsi" w:cstheme="minorHAnsi"/>
        </w:rPr>
      </w:pPr>
      <w:r w:rsidRPr="003D490A">
        <w:rPr>
          <w:rFonts w:asciiTheme="minorHAnsi" w:hAnsiTheme="minorHAnsi" w:cstheme="minorHAnsi"/>
        </w:rPr>
        <w:t>Nemocniční informační systém bude v rámci tohoto zadání pokrývat následující oblasti</w:t>
      </w:r>
    </w:p>
    <w:p w:rsidR="00C15C1F" w:rsidRPr="003D490A" w:rsidRDefault="00C15C1F" w:rsidP="005D0D4F">
      <w:pPr>
        <w:pStyle w:val="StylEodsazenfurt0"/>
        <w:rPr>
          <w:rFonts w:ascii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Klinický informační systém zahrnující:</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Pacientskou administrativu</w:t>
      </w:r>
      <w:r w:rsidR="00623500" w:rsidRPr="003D490A">
        <w:rPr>
          <w:rFonts w:eastAsia="Times New Roman" w:cstheme="minorHAnsi"/>
          <w:sz w:val="24"/>
          <w:szCs w:val="24"/>
        </w:rPr>
        <w:t xml:space="preserve"> včetně statistik potřebných pro provoz zdravotnického zařízení, ze</w:t>
      </w:r>
      <w:r w:rsidR="00AE4B2D" w:rsidRPr="003D490A">
        <w:rPr>
          <w:rFonts w:eastAsia="Times New Roman" w:cstheme="minorHAnsi"/>
          <w:sz w:val="24"/>
          <w:szCs w:val="24"/>
        </w:rPr>
        <w:t>jména vy</w:t>
      </w:r>
      <w:r w:rsidR="00623500" w:rsidRPr="003D490A">
        <w:rPr>
          <w:rFonts w:eastAsia="Times New Roman" w:cstheme="minorHAnsi"/>
          <w:sz w:val="24"/>
          <w:szCs w:val="24"/>
        </w:rPr>
        <w:t>kazování pro ÚZIS</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Výkaznictví pro zdravotní pojišťovny</w:t>
      </w:r>
      <w:r w:rsidR="00C63DA3" w:rsidRPr="003D490A">
        <w:rPr>
          <w:rFonts w:eastAsia="Times New Roman" w:cstheme="minorHAnsi"/>
          <w:sz w:val="24"/>
          <w:szCs w:val="24"/>
        </w:rPr>
        <w:t xml:space="preserve"> včetně podpory DRG</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lastRenderedPageBreak/>
        <w:t>Vedení dokumentace na ambulancích</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dokumentace na lůžkových odděleních</w:t>
      </w:r>
      <w:r w:rsidR="00820CF1" w:rsidRPr="003D490A">
        <w:rPr>
          <w:rFonts w:eastAsia="Times New Roman" w:cstheme="minorHAnsi"/>
          <w:sz w:val="24"/>
          <w:szCs w:val="24"/>
        </w:rPr>
        <w:t xml:space="preserve"> (standard, JIP)</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dokumentace k operaci</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speciální dokumentace na porodnici</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Rehabilitační péče a plánování procedur</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Elektronickou preskripci (</w:t>
      </w:r>
      <w:proofErr w:type="spellStart"/>
      <w:r w:rsidRPr="003D490A">
        <w:rPr>
          <w:rFonts w:eastAsia="Times New Roman" w:cstheme="minorHAnsi"/>
          <w:sz w:val="24"/>
          <w:szCs w:val="24"/>
        </w:rPr>
        <w:t>eRecept</w:t>
      </w:r>
      <w:proofErr w:type="spellEnd"/>
      <w:r w:rsidRPr="003D490A">
        <w:rPr>
          <w:rFonts w:eastAsia="Times New Roman" w:cstheme="minorHAnsi"/>
          <w:sz w:val="24"/>
          <w:szCs w:val="24"/>
        </w:rPr>
        <w:t>)</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Ošetřovatelskou dokumentaci</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Nežádoucí události</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Podporu vizity na mobilních prostředcích</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Evidenci přístrojů</w:t>
      </w:r>
    </w:p>
    <w:p w:rsidR="00067F84" w:rsidRPr="003D490A" w:rsidRDefault="00067F84"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Jednoznačnou identifikaci pacienta</w:t>
      </w:r>
    </w:p>
    <w:p w:rsidR="00067F84" w:rsidRPr="003D490A" w:rsidRDefault="00067F84" w:rsidP="005D0D4F">
      <w:pPr>
        <w:numPr>
          <w:ilvl w:val="1"/>
          <w:numId w:val="17"/>
        </w:numPr>
        <w:spacing w:after="0" w:line="240" w:lineRule="auto"/>
        <w:jc w:val="both"/>
        <w:rPr>
          <w:rFonts w:eastAsia="Times New Roman" w:cstheme="minorHAnsi"/>
          <w:sz w:val="24"/>
          <w:szCs w:val="24"/>
        </w:rPr>
      </w:pPr>
      <w:proofErr w:type="spellStart"/>
      <w:r w:rsidRPr="003D490A">
        <w:rPr>
          <w:rFonts w:eastAsia="Times New Roman" w:cstheme="minorHAnsi"/>
          <w:sz w:val="24"/>
          <w:szCs w:val="24"/>
        </w:rPr>
        <w:t>eNeschopenka</w:t>
      </w:r>
      <w:proofErr w:type="spellEnd"/>
    </w:p>
    <w:p w:rsidR="00C15C1F" w:rsidRPr="003D490A" w:rsidRDefault="00C15C1F" w:rsidP="005D0D4F">
      <w:pPr>
        <w:pStyle w:val="StylEodsazenfurt0"/>
        <w:rPr>
          <w:rFonts w:asciiTheme="minorHAnsi" w:eastAsia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Řešení pro logistiku léků</w:t>
      </w:r>
      <w:r w:rsidR="00152F9D">
        <w:rPr>
          <w:rFonts w:eastAsia="Times New Roman" w:cstheme="minorHAnsi"/>
          <w:b/>
          <w:bCs/>
          <w:sz w:val="24"/>
          <w:szCs w:val="24"/>
        </w:rPr>
        <w:t>,</w:t>
      </w:r>
      <w:r w:rsidRPr="003D490A">
        <w:rPr>
          <w:rFonts w:eastAsia="Times New Roman" w:cstheme="minorHAnsi"/>
          <w:b/>
          <w:bCs/>
          <w:sz w:val="24"/>
          <w:szCs w:val="24"/>
        </w:rPr>
        <w:t xml:space="preserve"> zdravotnického materiálu</w:t>
      </w:r>
      <w:r w:rsidR="00152F9D">
        <w:rPr>
          <w:rFonts w:eastAsia="Times New Roman" w:cstheme="minorHAnsi"/>
          <w:b/>
          <w:bCs/>
          <w:sz w:val="24"/>
          <w:szCs w:val="24"/>
        </w:rPr>
        <w:t>, konsignační sklady</w:t>
      </w:r>
    </w:p>
    <w:p w:rsidR="00565C9E" w:rsidRPr="003D490A" w:rsidRDefault="00565C9E"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Sklady léků a dalšího zdravotnického materiálu na odděleních</w:t>
      </w:r>
    </w:p>
    <w:p w:rsidR="00C15C1F" w:rsidRDefault="00C15C1F"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Podání léků</w:t>
      </w:r>
      <w:r w:rsidR="00D256B1">
        <w:rPr>
          <w:rFonts w:eastAsia="Times New Roman" w:cstheme="minorHAnsi"/>
          <w:sz w:val="24"/>
          <w:szCs w:val="24"/>
        </w:rPr>
        <w:t xml:space="preserve"> a</w:t>
      </w:r>
      <w:r w:rsidR="00E64731">
        <w:rPr>
          <w:rFonts w:eastAsia="Times New Roman" w:cstheme="minorHAnsi"/>
          <w:sz w:val="24"/>
          <w:szCs w:val="24"/>
        </w:rPr>
        <w:t xml:space="preserve"> zdravotnického</w:t>
      </w:r>
      <w:r w:rsidR="00D256B1">
        <w:rPr>
          <w:rFonts w:eastAsia="Times New Roman" w:cstheme="minorHAnsi"/>
          <w:sz w:val="24"/>
          <w:szCs w:val="24"/>
        </w:rPr>
        <w:t xml:space="preserve"> materiálu</w:t>
      </w:r>
      <w:r w:rsidRPr="003D490A">
        <w:rPr>
          <w:rFonts w:eastAsia="Times New Roman" w:cstheme="minorHAnsi"/>
          <w:sz w:val="24"/>
          <w:szCs w:val="24"/>
        </w:rPr>
        <w:t xml:space="preserve"> až na pacienta s automatickým vykázáním plátci a vydáním ze skladů (sledování nákladů na pacienta)</w:t>
      </w:r>
    </w:p>
    <w:p w:rsidR="00732263" w:rsidRPr="003D490A" w:rsidRDefault="00732263" w:rsidP="005D0D4F">
      <w:pPr>
        <w:numPr>
          <w:ilvl w:val="1"/>
          <w:numId w:val="18"/>
        </w:numPr>
        <w:spacing w:after="0" w:line="240" w:lineRule="auto"/>
        <w:jc w:val="both"/>
        <w:rPr>
          <w:rFonts w:eastAsia="Times New Roman" w:cstheme="minorHAnsi"/>
          <w:sz w:val="24"/>
          <w:szCs w:val="24"/>
        </w:rPr>
      </w:pPr>
      <w:r>
        <w:rPr>
          <w:rFonts w:eastAsia="Times New Roman" w:cstheme="minorHAnsi"/>
          <w:sz w:val="24"/>
          <w:szCs w:val="24"/>
        </w:rPr>
        <w:t>Konsignační sklady</w:t>
      </w:r>
    </w:p>
    <w:p w:rsidR="000B74CD" w:rsidRPr="003D490A" w:rsidRDefault="000B74CD"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Napojení na 2 centrální sklady (lékárny)</w:t>
      </w:r>
    </w:p>
    <w:p w:rsidR="00C15C1F" w:rsidRPr="003D490A" w:rsidRDefault="00C15C1F" w:rsidP="005D0D4F">
      <w:pPr>
        <w:pStyle w:val="StylEodsazenfurt0"/>
        <w:rPr>
          <w:rFonts w:asciiTheme="minorHAnsi" w:eastAsia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Obrazový komplement</w:t>
      </w:r>
    </w:p>
    <w:p w:rsidR="00C15C1F" w:rsidRPr="003D490A" w:rsidRDefault="00C15C1F" w:rsidP="005D0D4F">
      <w:pPr>
        <w:numPr>
          <w:ilvl w:val="1"/>
          <w:numId w:val="19"/>
        </w:numPr>
        <w:spacing w:after="0" w:line="240" w:lineRule="auto"/>
        <w:jc w:val="both"/>
        <w:rPr>
          <w:rFonts w:eastAsia="Times New Roman" w:cstheme="minorHAnsi"/>
          <w:sz w:val="24"/>
          <w:szCs w:val="24"/>
        </w:rPr>
      </w:pPr>
      <w:r w:rsidRPr="003D490A">
        <w:rPr>
          <w:rFonts w:eastAsia="Times New Roman" w:cstheme="minorHAnsi"/>
          <w:sz w:val="24"/>
          <w:szCs w:val="24"/>
        </w:rPr>
        <w:t>Radiodiagnostické oddělení</w:t>
      </w:r>
    </w:p>
    <w:p w:rsidR="000B74CD" w:rsidRDefault="000B74CD" w:rsidP="005D0D4F">
      <w:pPr>
        <w:numPr>
          <w:ilvl w:val="1"/>
          <w:numId w:val="19"/>
        </w:numPr>
        <w:spacing w:after="0" w:line="240" w:lineRule="auto"/>
        <w:jc w:val="both"/>
        <w:rPr>
          <w:rFonts w:eastAsia="Times New Roman" w:cstheme="minorHAnsi"/>
          <w:sz w:val="24"/>
          <w:szCs w:val="24"/>
        </w:rPr>
      </w:pPr>
      <w:r w:rsidRPr="003D490A">
        <w:rPr>
          <w:rFonts w:eastAsia="Times New Roman" w:cstheme="minorHAnsi"/>
          <w:sz w:val="24"/>
          <w:szCs w:val="24"/>
        </w:rPr>
        <w:t xml:space="preserve">Napojení na PACS systémy </w:t>
      </w:r>
    </w:p>
    <w:p w:rsidR="00152767" w:rsidRPr="003D490A" w:rsidRDefault="00152767" w:rsidP="005D0D4F">
      <w:pPr>
        <w:numPr>
          <w:ilvl w:val="1"/>
          <w:numId w:val="19"/>
        </w:numPr>
        <w:spacing w:after="0" w:line="240" w:lineRule="auto"/>
        <w:jc w:val="both"/>
        <w:rPr>
          <w:rFonts w:eastAsia="Times New Roman" w:cstheme="minorHAnsi"/>
          <w:sz w:val="24"/>
          <w:szCs w:val="24"/>
        </w:rPr>
      </w:pPr>
      <w:r>
        <w:rPr>
          <w:rFonts w:eastAsia="Times New Roman" w:cstheme="minorHAnsi"/>
          <w:sz w:val="24"/>
          <w:szCs w:val="24"/>
        </w:rPr>
        <w:t>Oddělení nukleární medicíny</w:t>
      </w:r>
    </w:p>
    <w:p w:rsidR="00565C9E" w:rsidRPr="003D490A" w:rsidRDefault="00565C9E" w:rsidP="005D0D4F">
      <w:pPr>
        <w:pStyle w:val="StylEodsazenfurt0"/>
        <w:rPr>
          <w:rFonts w:asciiTheme="minorHAnsi" w:hAnsiTheme="minorHAnsi" w:cstheme="minorHAnsi"/>
          <w:sz w:val="24"/>
          <w:szCs w:val="24"/>
        </w:rPr>
      </w:pPr>
    </w:p>
    <w:p w:rsidR="007A1EF1" w:rsidRPr="003D490A" w:rsidRDefault="007A1EF1"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Elektronická zdravotní dokumentace (EZD)</w:t>
      </w:r>
    </w:p>
    <w:p w:rsidR="007A1EF1" w:rsidRPr="003D490A" w:rsidRDefault="007A1EF1" w:rsidP="00F6518B">
      <w:pPr>
        <w:numPr>
          <w:ilvl w:val="0"/>
          <w:numId w:val="29"/>
        </w:numPr>
        <w:spacing w:after="0" w:line="240" w:lineRule="auto"/>
        <w:jc w:val="both"/>
        <w:rPr>
          <w:rFonts w:eastAsia="Times New Roman" w:cstheme="minorHAnsi"/>
          <w:sz w:val="24"/>
          <w:szCs w:val="24"/>
        </w:rPr>
      </w:pPr>
      <w:r w:rsidRPr="003D490A">
        <w:rPr>
          <w:rFonts w:eastAsia="Times New Roman" w:cstheme="minorHAnsi"/>
          <w:sz w:val="24"/>
          <w:szCs w:val="24"/>
        </w:rPr>
        <w:t>Rozšíření KIS o EZD</w:t>
      </w:r>
    </w:p>
    <w:p w:rsidR="00565C9E" w:rsidRPr="003D490A" w:rsidRDefault="007A1EF1" w:rsidP="00F6518B">
      <w:pPr>
        <w:numPr>
          <w:ilvl w:val="0"/>
          <w:numId w:val="29"/>
        </w:numPr>
        <w:spacing w:after="0" w:line="240" w:lineRule="auto"/>
        <w:jc w:val="both"/>
        <w:rPr>
          <w:rFonts w:eastAsia="Times New Roman" w:cstheme="minorHAnsi"/>
          <w:sz w:val="24"/>
          <w:szCs w:val="24"/>
        </w:rPr>
      </w:pPr>
      <w:r w:rsidRPr="003D490A">
        <w:rPr>
          <w:rFonts w:eastAsia="Times New Roman" w:cstheme="minorHAnsi"/>
          <w:sz w:val="24"/>
          <w:szCs w:val="24"/>
        </w:rPr>
        <w:t>Rozšíření LIS o EZD</w:t>
      </w:r>
    </w:p>
    <w:p w:rsidR="00565C9E" w:rsidRPr="003D490A" w:rsidRDefault="00565C9E" w:rsidP="005D0D4F">
      <w:pPr>
        <w:pStyle w:val="StylEodsazenfurt0"/>
        <w:rPr>
          <w:rFonts w:asciiTheme="minorHAnsi" w:hAnsiTheme="minorHAnsi" w:cstheme="minorHAnsi"/>
          <w:sz w:val="24"/>
          <w:szCs w:val="24"/>
        </w:rPr>
      </w:pP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Objednávání pacientů na vyšetření</w:t>
      </w: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Sledování parametrů a vyhodnocování efektivity procesů</w:t>
      </w: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 xml:space="preserve">Napojení na </w:t>
      </w:r>
      <w:proofErr w:type="spellStart"/>
      <w:r w:rsidRPr="003D490A">
        <w:rPr>
          <w:rFonts w:eastAsia="Times New Roman" w:cstheme="minorHAnsi"/>
          <w:b/>
          <w:bCs/>
          <w:sz w:val="24"/>
          <w:szCs w:val="24"/>
        </w:rPr>
        <w:t>eHealth</w:t>
      </w:r>
      <w:proofErr w:type="spellEnd"/>
      <w:r w:rsidRPr="003D490A">
        <w:rPr>
          <w:rFonts w:eastAsia="Times New Roman" w:cstheme="minorHAnsi"/>
          <w:b/>
          <w:bCs/>
          <w:sz w:val="24"/>
          <w:szCs w:val="24"/>
        </w:rPr>
        <w:t xml:space="preserve"> kraje</w:t>
      </w:r>
    </w:p>
    <w:p w:rsidR="001C3380" w:rsidRPr="003D490A" w:rsidRDefault="001C3380" w:rsidP="005D0D4F">
      <w:pPr>
        <w:pStyle w:val="StylEodsazenfurt0"/>
        <w:rPr>
          <w:rFonts w:asciiTheme="minorHAnsi" w:hAnsiTheme="minorHAnsi" w:cstheme="minorHAnsi"/>
          <w:sz w:val="24"/>
          <w:szCs w:val="24"/>
        </w:rPr>
      </w:pPr>
    </w:p>
    <w:p w:rsidR="00B36525" w:rsidRPr="003D490A" w:rsidRDefault="00B36525" w:rsidP="005D0D4F">
      <w:pPr>
        <w:jc w:val="both"/>
        <w:rPr>
          <w:rFonts w:eastAsia="Times New Roman" w:cstheme="minorHAnsi"/>
          <w:sz w:val="24"/>
          <w:szCs w:val="24"/>
        </w:rPr>
      </w:pPr>
      <w:r w:rsidRPr="003D490A">
        <w:rPr>
          <w:rFonts w:cstheme="minorHAnsi"/>
          <w:sz w:val="24"/>
          <w:szCs w:val="24"/>
        </w:rPr>
        <w:br w:type="page"/>
      </w:r>
    </w:p>
    <w:p w:rsidR="00A000B9" w:rsidRPr="005D0D4F"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5D0D4F">
        <w:rPr>
          <w:rFonts w:asciiTheme="minorHAnsi" w:hAnsiTheme="minorHAnsi" w:cstheme="minorHAnsi"/>
          <w:szCs w:val="28"/>
        </w:rPr>
        <w:lastRenderedPageBreak/>
        <w:t>Obecné požadavky na aplikační programové vybavení</w:t>
      </w:r>
    </w:p>
    <w:p w:rsidR="00A000B9" w:rsidRPr="003D490A" w:rsidRDefault="00A000B9" w:rsidP="005D0D4F">
      <w:pPr>
        <w:pStyle w:val="StylEodsazenfurt0"/>
        <w:ind w:lef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Zadavatel požaduje implementaci systémů založených na moderních a všeobecně uznávaných technologických standardech s perspektivou rozvoje po dobu minimálně </w:t>
      </w:r>
      <w:r w:rsidR="005D0D4F">
        <w:rPr>
          <w:rFonts w:asciiTheme="minorHAnsi" w:hAnsiTheme="minorHAnsi" w:cstheme="minorHAnsi"/>
          <w:sz w:val="24"/>
          <w:szCs w:val="24"/>
        </w:rPr>
        <w:br/>
      </w:r>
      <w:r w:rsidRPr="003D490A">
        <w:rPr>
          <w:rFonts w:asciiTheme="minorHAnsi" w:hAnsiTheme="minorHAnsi" w:cstheme="minorHAnsi"/>
          <w:sz w:val="24"/>
          <w:szCs w:val="24"/>
        </w:rPr>
        <w:t>10 dalších let.</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Zadavatel požaduje implementaci systému, u něhož jsou všechny jeho níže uvedené funkce a vla</w:t>
      </w:r>
      <w:r w:rsidR="00894228">
        <w:rPr>
          <w:rFonts w:asciiTheme="minorHAnsi" w:hAnsiTheme="minorHAnsi" w:cstheme="minorHAnsi"/>
          <w:sz w:val="24"/>
          <w:szCs w:val="24"/>
        </w:rPr>
        <w:t>stnosti ověřeny v praxi v reálném nasazení</w:t>
      </w:r>
      <w:r w:rsidRPr="003D490A">
        <w:rPr>
          <w:rFonts w:asciiTheme="minorHAnsi" w:hAnsiTheme="minorHAnsi" w:cstheme="minorHAnsi"/>
          <w:sz w:val="24"/>
          <w:szCs w:val="24"/>
        </w:rPr>
        <w:t>.</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Navrhované systémy musí být homogenní z hlediska databázového prostředí, tj. jednotné databázové prostředí, pouze jeden typ databá</w:t>
      </w:r>
      <w:r w:rsidR="00FA4AD5" w:rsidRPr="003D490A">
        <w:rPr>
          <w:rFonts w:asciiTheme="minorHAnsi" w:hAnsiTheme="minorHAnsi" w:cstheme="minorHAnsi"/>
          <w:sz w:val="24"/>
          <w:szCs w:val="24"/>
        </w:rPr>
        <w:t xml:space="preserve">ze (např. MS SQL, </w:t>
      </w:r>
      <w:proofErr w:type="spellStart"/>
      <w:r w:rsidR="00FA4AD5" w:rsidRPr="003D490A">
        <w:rPr>
          <w:rFonts w:asciiTheme="minorHAnsi" w:hAnsiTheme="minorHAnsi" w:cstheme="minorHAnsi"/>
          <w:sz w:val="24"/>
          <w:szCs w:val="24"/>
        </w:rPr>
        <w:t>Oracle</w:t>
      </w:r>
      <w:proofErr w:type="spellEnd"/>
      <w:r w:rsidR="00FA4AD5" w:rsidRPr="003D490A">
        <w:rPr>
          <w:rFonts w:asciiTheme="minorHAnsi" w:hAnsiTheme="minorHAnsi" w:cstheme="minorHAnsi"/>
          <w:sz w:val="24"/>
          <w:szCs w:val="24"/>
        </w:rPr>
        <w:t>, aj.</w:t>
      </w:r>
      <w:r w:rsidRPr="003D490A">
        <w:rPr>
          <w:rFonts w:asciiTheme="minorHAnsi" w:hAnsiTheme="minorHAnsi" w:cstheme="minorHAnsi"/>
          <w:sz w:val="24"/>
          <w:szCs w:val="24"/>
        </w:rPr>
        <w:t>) pro celé řešení.</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Navrhované systémy musí mít jednotné uživatelské rozhraní se způsobem ovládání respektujícím standardy MS Windows</w:t>
      </w:r>
      <w:r w:rsidR="008A47C2">
        <w:rPr>
          <w:rFonts w:asciiTheme="minorHAnsi" w:hAnsiTheme="minorHAnsi" w:cstheme="minorHAnsi"/>
          <w:sz w:val="24"/>
          <w:szCs w:val="24"/>
        </w:rPr>
        <w:t xml:space="preserve"> </w:t>
      </w:r>
      <w:r w:rsidRPr="003D490A">
        <w:rPr>
          <w:rFonts w:asciiTheme="minorHAnsi" w:hAnsiTheme="minorHAnsi" w:cstheme="minorHAnsi"/>
          <w:sz w:val="24"/>
          <w:szCs w:val="24"/>
        </w:rPr>
        <w:t xml:space="preserve">ve všech modulech a funkcionalitách, vyjma odůvodněných případů. </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Správa systémů musí být integrální součástí celku s obdobným ovládáním.</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Všechny části systémů musí s uživatelem komunikovat česky; pro tvorbu individuálních výstupů, export a import dat a další funkce vyhrazené administrátorům, správcům </w:t>
      </w:r>
      <w:r w:rsidR="005D0D4F">
        <w:rPr>
          <w:rFonts w:asciiTheme="minorHAnsi" w:hAnsiTheme="minorHAnsi" w:cstheme="minorHAnsi"/>
          <w:sz w:val="24"/>
          <w:szCs w:val="24"/>
        </w:rPr>
        <w:br/>
      </w:r>
      <w:r w:rsidRPr="003D490A">
        <w:rPr>
          <w:rFonts w:asciiTheme="minorHAnsi" w:hAnsiTheme="minorHAnsi" w:cstheme="minorHAnsi"/>
          <w:sz w:val="24"/>
          <w:szCs w:val="24"/>
        </w:rPr>
        <w:t>a vybraným uživatelům se připouští komunikace v angličtině.</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Navrhované systémy umožní </w:t>
      </w:r>
      <w:proofErr w:type="spellStart"/>
      <w:r w:rsidRPr="003D490A">
        <w:rPr>
          <w:rFonts w:asciiTheme="minorHAnsi" w:hAnsiTheme="minorHAnsi" w:cstheme="minorHAnsi"/>
          <w:sz w:val="24"/>
          <w:szCs w:val="24"/>
        </w:rPr>
        <w:t>hierarchizovatelné</w:t>
      </w:r>
      <w:proofErr w:type="spellEnd"/>
      <w:r w:rsidRPr="003D490A">
        <w:rPr>
          <w:rFonts w:asciiTheme="minorHAnsi" w:hAnsiTheme="minorHAnsi" w:cstheme="minorHAnsi"/>
          <w:sz w:val="24"/>
          <w:szCs w:val="24"/>
        </w:rPr>
        <w:t xml:space="preserve"> nastavení přístupových práv se stanovením rozsahu přístupu i stupně oprávnění manipulace se záznamem (čtení / nový záznam / úprava / rušení záznamu).</w:t>
      </w:r>
      <w:r w:rsidR="00D129E6" w:rsidRPr="003D490A">
        <w:rPr>
          <w:rFonts w:asciiTheme="minorHAnsi" w:hAnsiTheme="minorHAnsi" w:cstheme="minorHAnsi"/>
          <w:sz w:val="24"/>
          <w:szCs w:val="24"/>
        </w:rPr>
        <w:t xml:space="preserve"> Princip nastavování přístupových práv jednotlivým uživatelům musí vycházet z definice libovolného množství uživatelských rolí, do kterých jsou samotní uživatelé přiřazování.</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Všechny tiskové výstupy navrhovaného systému musí být individuálně modifikovatelné z hlediska rozvržení tiskové stránky.</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V systému bude možné strukturované a </w:t>
      </w:r>
      <w:proofErr w:type="spellStart"/>
      <w:r w:rsidRPr="003D490A">
        <w:rPr>
          <w:rFonts w:asciiTheme="minorHAnsi" w:hAnsiTheme="minorHAnsi" w:cstheme="minorHAnsi"/>
          <w:sz w:val="24"/>
          <w:szCs w:val="24"/>
        </w:rPr>
        <w:t>parametrizovatelné</w:t>
      </w:r>
      <w:proofErr w:type="spellEnd"/>
      <w:r w:rsidRPr="003D490A">
        <w:rPr>
          <w:rFonts w:asciiTheme="minorHAnsi" w:hAnsiTheme="minorHAnsi" w:cstheme="minorHAnsi"/>
          <w:sz w:val="24"/>
          <w:szCs w:val="24"/>
        </w:rPr>
        <w:t xml:space="preserve"> zadávání údajů s možností sdílení jednotlivých položek v dalších dokumentech, s možností nastavení jednotlivých položek (povinný údaj, možné hodnoty) a vlastních číselníků pro jednotlivé položky.</w:t>
      </w:r>
    </w:p>
    <w:p w:rsidR="00A000B9" w:rsidRPr="003D490A" w:rsidRDefault="00A000B9" w:rsidP="005D0D4F">
      <w:pPr>
        <w:pStyle w:val="StylEodsazenfurt0"/>
        <w:rPr>
          <w:rFonts w:asciiTheme="minorHAnsi" w:hAnsiTheme="minorHAnsi" w:cstheme="minorHAnsi"/>
          <w:sz w:val="24"/>
          <w:szCs w:val="24"/>
        </w:rPr>
      </w:pPr>
    </w:p>
    <w:p w:rsidR="00A000B9" w:rsidRDefault="00BD4BAB" w:rsidP="005D0D4F">
      <w:pPr>
        <w:pStyle w:val="StylEodsazenfurt0"/>
        <w:rPr>
          <w:rFonts w:asciiTheme="minorHAnsi" w:hAnsiTheme="minorHAnsi" w:cstheme="minorHAnsi"/>
          <w:sz w:val="24"/>
          <w:szCs w:val="24"/>
        </w:rPr>
      </w:pPr>
      <w:r w:rsidRPr="00B62DEC">
        <w:rPr>
          <w:rFonts w:asciiTheme="minorHAnsi" w:hAnsiTheme="minorHAnsi" w:cstheme="minorHAnsi"/>
          <w:sz w:val="24"/>
          <w:szCs w:val="24"/>
        </w:rPr>
        <w:t>V systému bude evidována jednoznačná identifikace, kdo a kdy jakou změnu v záznamu provedl se zaznamenáním historie změn. Budou evidovány i náhledy na dokumentaci.</w:t>
      </w:r>
    </w:p>
    <w:p w:rsidR="00BD4BAB" w:rsidRPr="003D490A" w:rsidRDefault="00BD4BAB" w:rsidP="005D0D4F">
      <w:pPr>
        <w:pStyle w:val="StylEodsazenfurt0"/>
        <w:rPr>
          <w:rFonts w:asciiTheme="minorHAnsi" w:hAnsiTheme="minorHAnsi" w:cstheme="minorHAnsi"/>
          <w:sz w:val="24"/>
          <w:szCs w:val="24"/>
        </w:rPr>
      </w:pPr>
    </w:p>
    <w:p w:rsidR="00A000B9" w:rsidRDefault="00A000B9" w:rsidP="005D0D4F">
      <w:pPr>
        <w:pStyle w:val="Default"/>
        <w:ind w:left="284"/>
        <w:jc w:val="both"/>
        <w:rPr>
          <w:rFonts w:asciiTheme="minorHAnsi" w:hAnsiTheme="minorHAnsi" w:cstheme="minorHAnsi"/>
          <w:color w:val="auto"/>
        </w:rPr>
      </w:pPr>
      <w:r w:rsidRPr="003D490A">
        <w:rPr>
          <w:rFonts w:asciiTheme="minorHAnsi" w:hAnsiTheme="minorHAnsi" w:cstheme="minorHAnsi"/>
          <w:color w:val="auto"/>
        </w:rPr>
        <w:t>Systém musí být připraven ke kompletnímu vedení čistě elektronické zdravotnické dokumentace.</w:t>
      </w:r>
    </w:p>
    <w:p w:rsidR="00064AAB" w:rsidRDefault="00064AAB" w:rsidP="005D0D4F">
      <w:pPr>
        <w:pStyle w:val="Default"/>
        <w:ind w:left="284"/>
        <w:jc w:val="both"/>
        <w:rPr>
          <w:rFonts w:asciiTheme="minorHAnsi" w:hAnsiTheme="minorHAnsi" w:cstheme="minorHAnsi"/>
          <w:color w:val="auto"/>
        </w:rPr>
      </w:pPr>
    </w:p>
    <w:p w:rsidR="00E72808" w:rsidRPr="00E72808" w:rsidRDefault="00E72808" w:rsidP="00E72808">
      <w:pPr>
        <w:pStyle w:val="Default"/>
        <w:ind w:left="284"/>
        <w:jc w:val="both"/>
        <w:rPr>
          <w:rFonts w:asciiTheme="minorHAnsi" w:hAnsiTheme="minorHAnsi" w:cstheme="minorHAnsi"/>
          <w:color w:val="auto"/>
        </w:rPr>
      </w:pPr>
      <w:r w:rsidRPr="00E72808">
        <w:rPr>
          <w:rFonts w:asciiTheme="minorHAnsi" w:hAnsiTheme="minorHAnsi" w:cstheme="minorHAnsi"/>
          <w:color w:val="auto"/>
        </w:rPr>
        <w:t>V případě potřeby nutnosti určitého komunikačního rozhraní pro využití připojovaných systémů třetích stran (uvedených v Příloze č. 2 Technické specifikace NIS - část A), dodavatel zahrne cenu potřebného komunikačního rozhraní do své nabídky.</w:t>
      </w:r>
    </w:p>
    <w:p w:rsidR="00A000B9" w:rsidRPr="003D490A" w:rsidRDefault="00A000B9" w:rsidP="005D0D4F">
      <w:pPr>
        <w:pStyle w:val="StylEodsazenfurt0"/>
        <w:rPr>
          <w:rFonts w:asciiTheme="minorHAnsi" w:hAnsiTheme="minorHAnsi" w:cstheme="minorHAnsi"/>
          <w:sz w:val="24"/>
          <w:szCs w:val="24"/>
        </w:rPr>
      </w:pPr>
    </w:p>
    <w:p w:rsidR="00A000B9" w:rsidRDefault="00A000B9" w:rsidP="005D0D4F">
      <w:pPr>
        <w:pStyle w:val="StylEodsazenfurt0"/>
        <w:ind w:left="0"/>
        <w:rPr>
          <w:rFonts w:asciiTheme="minorHAnsi" w:hAnsiTheme="minorHAnsi" w:cstheme="minorHAnsi"/>
          <w:sz w:val="24"/>
          <w:szCs w:val="24"/>
        </w:rPr>
      </w:pPr>
    </w:p>
    <w:p w:rsidR="00681F30" w:rsidRPr="00B224B3" w:rsidRDefault="00681F30" w:rsidP="00230E8F">
      <w:pPr>
        <w:pStyle w:val="Erove2"/>
        <w:shd w:val="clear" w:color="auto" w:fill="DBE5F1" w:themeFill="accent1" w:themeFillTint="33"/>
        <w:ind w:left="715" w:hanging="431"/>
        <w:jc w:val="both"/>
        <w:rPr>
          <w:rFonts w:asciiTheme="minorHAnsi" w:hAnsiTheme="minorHAnsi" w:cstheme="minorHAnsi"/>
          <w:szCs w:val="28"/>
        </w:rPr>
      </w:pPr>
      <w:r w:rsidRPr="00B224B3">
        <w:rPr>
          <w:rFonts w:asciiTheme="minorHAnsi" w:hAnsiTheme="minorHAnsi" w:cstheme="minorHAnsi"/>
          <w:szCs w:val="28"/>
        </w:rPr>
        <w:lastRenderedPageBreak/>
        <w:t xml:space="preserve">Požadavky na </w:t>
      </w:r>
      <w:proofErr w:type="gramStart"/>
      <w:r w:rsidRPr="00B224B3">
        <w:rPr>
          <w:rFonts w:asciiTheme="minorHAnsi" w:hAnsiTheme="minorHAnsi" w:cstheme="minorHAnsi"/>
          <w:szCs w:val="28"/>
        </w:rPr>
        <w:t>NIS</w:t>
      </w:r>
      <w:proofErr w:type="gramEnd"/>
      <w:r w:rsidRPr="00B224B3">
        <w:rPr>
          <w:rFonts w:asciiTheme="minorHAnsi" w:hAnsiTheme="minorHAnsi" w:cstheme="minorHAnsi"/>
          <w:szCs w:val="28"/>
        </w:rPr>
        <w:t xml:space="preserve"> z hlediska GDPR</w:t>
      </w:r>
    </w:p>
    <w:p w:rsidR="00A000B9" w:rsidRPr="003D490A" w:rsidRDefault="00A000B9" w:rsidP="005D0D4F">
      <w:pPr>
        <w:pStyle w:val="StylEodsazenfurt0"/>
        <w:rPr>
          <w:rFonts w:asciiTheme="minorHAnsi" w:hAnsiTheme="minorHAnsi" w:cstheme="minorHAnsi"/>
          <w:sz w:val="24"/>
          <w:szCs w:val="24"/>
        </w:rPr>
      </w:pPr>
    </w:p>
    <w:p w:rsidR="00681F30" w:rsidRPr="003D490A" w:rsidRDefault="00681F30"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Dodávaný zdravotnický informační systém musí obsahovat funkční vlastnosti </w:t>
      </w:r>
      <w:r w:rsidR="005D0D4F">
        <w:rPr>
          <w:rFonts w:asciiTheme="minorHAnsi" w:hAnsiTheme="minorHAnsi" w:cstheme="minorHAnsi"/>
          <w:sz w:val="24"/>
          <w:szCs w:val="24"/>
        </w:rPr>
        <w:br/>
      </w:r>
      <w:r w:rsidRPr="003D490A">
        <w:rPr>
          <w:rFonts w:asciiTheme="minorHAnsi" w:hAnsiTheme="minorHAnsi" w:cstheme="minorHAnsi"/>
          <w:sz w:val="24"/>
          <w:szCs w:val="24"/>
        </w:rPr>
        <w:t>a mechanismy umožňující naplnit požadavky nařízení GDPR. Jedná se o požadavky na zpracování osobních údajů a bezpečnostní opatření, které jsou popsány níže.</w:t>
      </w:r>
    </w:p>
    <w:p w:rsidR="00681F30" w:rsidRPr="003D490A" w:rsidRDefault="00681F30" w:rsidP="005D0D4F">
      <w:pPr>
        <w:pStyle w:val="StylEodsazenfurt0"/>
        <w:rPr>
          <w:rFonts w:asciiTheme="minorHAnsi" w:hAnsiTheme="minorHAnsi" w:cstheme="minorHAnsi"/>
          <w:sz w:val="24"/>
          <w:szCs w:val="24"/>
        </w:rPr>
      </w:pPr>
    </w:p>
    <w:p w:rsidR="00681F30" w:rsidRPr="003D490A" w:rsidRDefault="00681F30" w:rsidP="001325BB">
      <w:pPr>
        <w:pStyle w:val="Erove3"/>
        <w:tabs>
          <w:tab w:val="clear" w:pos="1224"/>
          <w:tab w:val="num" w:pos="993"/>
        </w:tabs>
        <w:ind w:hanging="940"/>
        <w:jc w:val="both"/>
        <w:rPr>
          <w:rFonts w:asciiTheme="minorHAnsi" w:hAnsiTheme="minorHAnsi" w:cstheme="minorHAnsi"/>
        </w:rPr>
      </w:pPr>
      <w:r w:rsidRPr="003D490A">
        <w:rPr>
          <w:rFonts w:asciiTheme="minorHAnsi" w:hAnsiTheme="minorHAnsi" w:cstheme="minorHAnsi"/>
        </w:rPr>
        <w:t>Zpracování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Na základě jednotného identifikátoru subjektu OÚ (</w:t>
      </w:r>
      <w:proofErr w:type="spellStart"/>
      <w:r w:rsidRPr="003D490A">
        <w:rPr>
          <w:rFonts w:asciiTheme="minorHAnsi" w:hAnsiTheme="minorHAnsi" w:cstheme="minorHAnsi"/>
          <w:color w:val="auto"/>
        </w:rPr>
        <w:t>např.RČ</w:t>
      </w:r>
      <w:proofErr w:type="spellEnd"/>
      <w:r w:rsidRPr="003D490A">
        <w:rPr>
          <w:rFonts w:asciiTheme="minorHAnsi" w:hAnsiTheme="minorHAnsi" w:cstheme="minorHAnsi"/>
          <w:color w:val="auto"/>
        </w:rPr>
        <w:t xml:space="preserve">) dohledat OÚ patřící danému subjektu a následný export těchto dat </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 xml:space="preserve">Vytvořit mechanizmy (např. SQL </w:t>
      </w:r>
      <w:proofErr w:type="spellStart"/>
      <w:r w:rsidRPr="003D490A">
        <w:rPr>
          <w:rFonts w:asciiTheme="minorHAnsi" w:hAnsiTheme="minorHAnsi" w:cstheme="minorHAnsi"/>
          <w:color w:val="auto"/>
        </w:rPr>
        <w:t>script</w:t>
      </w:r>
      <w:proofErr w:type="spellEnd"/>
      <w:r w:rsidRPr="003D490A">
        <w:rPr>
          <w:rFonts w:asciiTheme="minorHAnsi" w:hAnsiTheme="minorHAnsi" w:cstheme="minorHAnsi"/>
          <w:color w:val="auto"/>
        </w:rPr>
        <w:t>), na jejichž základě se bude provádět zneplatnění daného subjektu nebo specifikovaných OÚ.</w:t>
      </w:r>
    </w:p>
    <w:p w:rsidR="00681F30"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Pro subjekt OÚ umožnit nastavení atributu na omezení zpracování - při práci se systémem bude zřetelné, že dotčené OÚ mají omezené zpracování. Konkrétní dopady na zpracování budou upřesněny později.</w:t>
      </w:r>
    </w:p>
    <w:p w:rsidR="00B224B3" w:rsidRPr="00B224B3" w:rsidRDefault="00B224B3" w:rsidP="005D0D4F">
      <w:pPr>
        <w:pStyle w:val="Default"/>
        <w:ind w:left="1068"/>
        <w:jc w:val="both"/>
        <w:rPr>
          <w:rFonts w:asciiTheme="minorHAnsi" w:hAnsiTheme="minorHAnsi" w:cstheme="minorHAnsi"/>
          <w:color w:val="auto"/>
        </w:rPr>
      </w:pPr>
    </w:p>
    <w:p w:rsidR="00681F30" w:rsidRPr="00B224B3" w:rsidRDefault="00681F30" w:rsidP="001325BB">
      <w:pPr>
        <w:pStyle w:val="Erove3"/>
        <w:tabs>
          <w:tab w:val="clear" w:pos="1224"/>
          <w:tab w:val="num" w:pos="993"/>
        </w:tabs>
        <w:ind w:hanging="940"/>
        <w:jc w:val="both"/>
        <w:rPr>
          <w:rFonts w:asciiTheme="minorHAnsi" w:hAnsiTheme="minorHAnsi" w:cstheme="minorHAnsi"/>
        </w:rPr>
      </w:pPr>
      <w:r w:rsidRPr="003D490A">
        <w:rPr>
          <w:rFonts w:asciiTheme="minorHAnsi" w:hAnsiTheme="minorHAnsi" w:cstheme="minorHAnsi"/>
        </w:rPr>
        <w:t xml:space="preserve">Bezpečnostní opatření </w:t>
      </w:r>
    </w:p>
    <w:p w:rsidR="00681F30" w:rsidRPr="003D490A" w:rsidRDefault="00681F30" w:rsidP="005D0D4F">
      <w:pPr>
        <w:ind w:left="644"/>
        <w:jc w:val="both"/>
        <w:rPr>
          <w:rFonts w:cstheme="minorHAnsi"/>
          <w:sz w:val="24"/>
          <w:szCs w:val="24"/>
        </w:rPr>
      </w:pPr>
      <w:r w:rsidRPr="003D490A">
        <w:rPr>
          <w:rFonts w:cstheme="minorHAnsi"/>
          <w:sz w:val="24"/>
          <w:szCs w:val="24"/>
        </w:rPr>
        <w:t>Evidovat záznamy o zpracování osobních údajů:</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Zaznamenání (pořízení)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Prohlížení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Úprava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Mazání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Tisk OÚ</w:t>
      </w:r>
    </w:p>
    <w:p w:rsidR="00681F30"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Export OÚ</w:t>
      </w:r>
    </w:p>
    <w:p w:rsidR="00B224B3" w:rsidRPr="00B224B3" w:rsidRDefault="00B224B3" w:rsidP="005D0D4F">
      <w:pPr>
        <w:pStyle w:val="Default"/>
        <w:ind w:left="1068"/>
        <w:jc w:val="both"/>
        <w:rPr>
          <w:rFonts w:asciiTheme="minorHAnsi" w:hAnsiTheme="minorHAnsi" w:cstheme="minorHAnsi"/>
          <w:color w:val="auto"/>
        </w:rPr>
      </w:pPr>
    </w:p>
    <w:p w:rsidR="00681F30" w:rsidRPr="003D490A" w:rsidRDefault="00681F30" w:rsidP="005D0D4F">
      <w:pPr>
        <w:ind w:left="644"/>
        <w:jc w:val="both"/>
        <w:rPr>
          <w:rFonts w:cstheme="minorHAnsi"/>
          <w:sz w:val="24"/>
          <w:szCs w:val="24"/>
        </w:rPr>
      </w:pPr>
      <w:r w:rsidRPr="003D490A">
        <w:rPr>
          <w:rFonts w:cstheme="minorHAnsi"/>
          <w:sz w:val="24"/>
          <w:szCs w:val="24"/>
        </w:rPr>
        <w:t>Provádět audit a logování: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Úspěšný a neúspěšný pokus o přihlášení k aplikaci</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Vytvoření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Smazání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Změna parametrů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Změna hesla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Logovat změny nastavení auditních záznamů</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Logovat všechny události z oblasti správy a používání klíčů (nastavení, změna, zneplatnění, čtení).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Ukládat do logu s každým záznamem minimálně: spolehlivou časovou značku, označení závažnosti, označení typu záznamu (bezpečnostní, business, provozní), uživatelský účet, identifikaci koncového zařízení.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Zaznamenávat logy nepřetržitě v reálném čase</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Mazat automaticky logy po uplynutí expirační doby, kterou lze parametricky nastavit</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 xml:space="preserve">Podpora integrace logů do systémů pro vyhodnocování logů, </w:t>
      </w:r>
      <w:proofErr w:type="spellStart"/>
      <w:r w:rsidRPr="003D490A">
        <w:rPr>
          <w:rFonts w:asciiTheme="minorHAnsi" w:hAnsiTheme="minorHAnsi" w:cstheme="minorHAnsi"/>
          <w:color w:val="auto"/>
        </w:rPr>
        <w:t>alertování</w:t>
      </w:r>
      <w:proofErr w:type="spellEnd"/>
      <w:r w:rsidRPr="003D490A">
        <w:rPr>
          <w:rFonts w:asciiTheme="minorHAnsi" w:hAnsiTheme="minorHAnsi" w:cstheme="minorHAnsi"/>
          <w:color w:val="auto"/>
        </w:rPr>
        <w:t xml:space="preserve"> či dalšími integrovanými systémy (SIEM atp.) </w:t>
      </w:r>
    </w:p>
    <w:p w:rsidR="00681F30" w:rsidRPr="003D490A" w:rsidRDefault="00681F30" w:rsidP="005D0D4F">
      <w:pPr>
        <w:pStyle w:val="Default"/>
        <w:ind w:left="1068"/>
        <w:jc w:val="both"/>
        <w:rPr>
          <w:rFonts w:asciiTheme="minorHAnsi" w:hAnsiTheme="minorHAnsi" w:cstheme="minorHAnsi"/>
          <w:color w:val="auto"/>
        </w:rPr>
      </w:pPr>
    </w:p>
    <w:p w:rsidR="00681F30" w:rsidRDefault="00681F30" w:rsidP="005D0D4F">
      <w:pPr>
        <w:pStyle w:val="Default"/>
        <w:jc w:val="both"/>
        <w:rPr>
          <w:rFonts w:asciiTheme="minorHAnsi" w:hAnsiTheme="minorHAnsi" w:cstheme="minorHAnsi"/>
          <w:color w:val="auto"/>
        </w:rPr>
      </w:pPr>
    </w:p>
    <w:p w:rsidR="00B62DEC" w:rsidRDefault="00B62DEC" w:rsidP="005D0D4F">
      <w:pPr>
        <w:pStyle w:val="Default"/>
        <w:jc w:val="both"/>
        <w:rPr>
          <w:rFonts w:asciiTheme="minorHAnsi" w:hAnsiTheme="minorHAnsi" w:cstheme="minorHAnsi"/>
          <w:color w:val="auto"/>
        </w:rPr>
      </w:pPr>
    </w:p>
    <w:p w:rsidR="00B224B3" w:rsidRDefault="00B224B3" w:rsidP="005D0D4F">
      <w:pPr>
        <w:pStyle w:val="Default"/>
        <w:jc w:val="both"/>
        <w:rPr>
          <w:rFonts w:asciiTheme="minorHAnsi" w:hAnsiTheme="minorHAnsi" w:cstheme="minorHAnsi"/>
          <w:color w:val="auto"/>
        </w:rPr>
      </w:pPr>
    </w:p>
    <w:p w:rsidR="00A000B9" w:rsidRPr="00CE222C"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CE222C">
        <w:rPr>
          <w:rFonts w:asciiTheme="minorHAnsi" w:hAnsiTheme="minorHAnsi" w:cstheme="minorHAnsi"/>
          <w:szCs w:val="28"/>
        </w:rPr>
        <w:lastRenderedPageBreak/>
        <w:t>Požadavky na komunikační vazby</w:t>
      </w:r>
    </w:p>
    <w:p w:rsidR="000E15C7" w:rsidRPr="00CE222C" w:rsidRDefault="000E15C7" w:rsidP="005D0D4F">
      <w:pPr>
        <w:pStyle w:val="StylEodsazenfurt0"/>
        <w:ind w:left="0"/>
        <w:rPr>
          <w:rFonts w:asciiTheme="minorHAnsi" w:hAnsiTheme="minorHAnsi" w:cstheme="minorHAnsi"/>
          <w:sz w:val="24"/>
          <w:szCs w:val="24"/>
        </w:rPr>
      </w:pPr>
    </w:p>
    <w:p w:rsidR="00B4595D" w:rsidRPr="00CE222C" w:rsidRDefault="00B4595D"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V příloze č. </w:t>
      </w:r>
      <w:r w:rsidR="00B504CF" w:rsidRPr="00CE222C">
        <w:rPr>
          <w:rFonts w:asciiTheme="minorHAnsi" w:hAnsiTheme="minorHAnsi" w:cstheme="minorHAnsi"/>
          <w:color w:val="auto"/>
        </w:rPr>
        <w:t>2</w:t>
      </w:r>
      <w:r w:rsidRPr="00CE222C">
        <w:rPr>
          <w:rFonts w:asciiTheme="minorHAnsi" w:hAnsiTheme="minorHAnsi" w:cstheme="minorHAnsi"/>
          <w:color w:val="auto"/>
        </w:rPr>
        <w:t xml:space="preserve"> jsou uvedeny informační systémy – aplikační programová vybavení, která zadavatel v současné době využívá. V tabulce je uveden</w:t>
      </w:r>
      <w:r w:rsidR="00B504CF" w:rsidRPr="00CE222C">
        <w:rPr>
          <w:rFonts w:asciiTheme="minorHAnsi" w:hAnsiTheme="minorHAnsi" w:cstheme="minorHAnsi"/>
          <w:color w:val="auto"/>
        </w:rPr>
        <w:t>a jedna z</w:t>
      </w:r>
      <w:r w:rsidRPr="00CE222C">
        <w:rPr>
          <w:rFonts w:asciiTheme="minorHAnsi" w:hAnsiTheme="minorHAnsi" w:cstheme="minorHAnsi"/>
          <w:color w:val="auto"/>
        </w:rPr>
        <w:t xml:space="preserve"> variant:</w:t>
      </w:r>
    </w:p>
    <w:p w:rsidR="00B4595D" w:rsidRPr="00CE222C" w:rsidRDefault="00B4595D"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 xml:space="preserve">požadavek na </w:t>
      </w:r>
      <w:r w:rsidR="00B504CF" w:rsidRPr="00CE222C">
        <w:rPr>
          <w:rFonts w:asciiTheme="minorHAnsi" w:hAnsiTheme="minorHAnsi" w:cstheme="minorHAnsi"/>
          <w:color w:val="auto"/>
        </w:rPr>
        <w:t xml:space="preserve">náhradu s </w:t>
      </w:r>
      <w:r w:rsidRPr="00CE222C">
        <w:rPr>
          <w:rFonts w:asciiTheme="minorHAnsi" w:hAnsiTheme="minorHAnsi" w:cstheme="minorHAnsi"/>
          <w:color w:val="auto"/>
        </w:rPr>
        <w:t>převod</w:t>
      </w:r>
      <w:r w:rsidR="00B504CF" w:rsidRPr="00CE222C">
        <w:rPr>
          <w:rFonts w:asciiTheme="minorHAnsi" w:hAnsiTheme="minorHAnsi" w:cstheme="minorHAnsi"/>
          <w:color w:val="auto"/>
        </w:rPr>
        <w:t>em</w:t>
      </w:r>
      <w:r w:rsidRPr="00CE222C">
        <w:rPr>
          <w:rFonts w:asciiTheme="minorHAnsi" w:hAnsiTheme="minorHAnsi" w:cstheme="minorHAnsi"/>
          <w:color w:val="auto"/>
        </w:rPr>
        <w:t xml:space="preserve"> dat do nového systému</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bez převodu dat do nového systému</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a zajištění komunikace s novým systémem</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bez zajištění komunikace</w:t>
      </w:r>
      <w:r w:rsidR="00FA4AD5" w:rsidRPr="00CE222C">
        <w:rPr>
          <w:rFonts w:asciiTheme="minorHAnsi" w:hAnsiTheme="minorHAnsi" w:cstheme="minorHAnsi"/>
          <w:color w:val="auto"/>
        </w:rPr>
        <w:t>.</w:t>
      </w:r>
    </w:p>
    <w:p w:rsidR="004166EA" w:rsidRPr="00CE222C" w:rsidRDefault="004166EA" w:rsidP="004166EA">
      <w:pPr>
        <w:pStyle w:val="Default"/>
        <w:jc w:val="both"/>
        <w:rPr>
          <w:rFonts w:asciiTheme="minorHAnsi" w:hAnsiTheme="minorHAnsi" w:cstheme="minorHAnsi"/>
          <w:color w:val="auto"/>
        </w:rPr>
      </w:pPr>
    </w:p>
    <w:p w:rsidR="00B4595D" w:rsidRPr="00CE222C" w:rsidRDefault="005C3E1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Uchazeč zahrne do ceny dodávky také potřebné práce a dodávky na straně napojovaných systémů</w:t>
      </w:r>
      <w:r w:rsidR="00555051" w:rsidRPr="00CE222C">
        <w:rPr>
          <w:rFonts w:asciiTheme="minorHAnsi" w:hAnsiTheme="minorHAnsi" w:cstheme="minorHAnsi"/>
          <w:color w:val="auto"/>
        </w:rPr>
        <w:t>, včetně servisní podpory</w:t>
      </w:r>
      <w:r w:rsidRPr="00CE222C">
        <w:rPr>
          <w:rFonts w:asciiTheme="minorHAnsi" w:hAnsiTheme="minorHAnsi" w:cstheme="minorHAnsi"/>
          <w:color w:val="auto"/>
        </w:rPr>
        <w:t>.</w:t>
      </w:r>
    </w:p>
    <w:p w:rsidR="004924CC" w:rsidRPr="00CE222C" w:rsidRDefault="004924CC" w:rsidP="005D0D4F">
      <w:pPr>
        <w:pStyle w:val="Default"/>
        <w:ind w:left="284"/>
        <w:jc w:val="both"/>
        <w:rPr>
          <w:rFonts w:asciiTheme="minorHAnsi" w:hAnsiTheme="minorHAnsi" w:cstheme="minorHAnsi"/>
          <w:color w:val="auto"/>
        </w:rPr>
      </w:pPr>
    </w:p>
    <w:p w:rsidR="00D26F13" w:rsidRPr="00CE222C" w:rsidRDefault="00D26F13" w:rsidP="001325BB">
      <w:pPr>
        <w:pStyle w:val="Erove3"/>
        <w:tabs>
          <w:tab w:val="clear" w:pos="1224"/>
          <w:tab w:val="num" w:pos="993"/>
        </w:tabs>
        <w:ind w:hanging="940"/>
        <w:jc w:val="both"/>
        <w:rPr>
          <w:rFonts w:asciiTheme="minorHAnsi" w:hAnsiTheme="minorHAnsi" w:cstheme="minorHAnsi"/>
        </w:rPr>
      </w:pPr>
      <w:r w:rsidRPr="00CE222C">
        <w:rPr>
          <w:rFonts w:asciiTheme="minorHAnsi" w:hAnsiTheme="minorHAnsi" w:cstheme="minorHAnsi"/>
        </w:rPr>
        <w:t>Komunikace s laboratořemi</w:t>
      </w:r>
    </w:p>
    <w:p w:rsidR="0035133D" w:rsidRDefault="0035133D"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Zadavatel požaduje zajištění komunikace klinického informačního systému s</w:t>
      </w:r>
      <w:r w:rsidR="00CE6CD4" w:rsidRPr="00CE222C">
        <w:rPr>
          <w:rFonts w:asciiTheme="minorHAnsi" w:hAnsiTheme="minorHAnsi" w:cstheme="minorHAnsi"/>
          <w:color w:val="auto"/>
        </w:rPr>
        <w:t xml:space="preserve"> </w:t>
      </w:r>
      <w:r w:rsidRPr="00CE222C">
        <w:rPr>
          <w:rFonts w:asciiTheme="minorHAnsi" w:hAnsiTheme="minorHAnsi" w:cstheme="minorHAnsi"/>
          <w:color w:val="auto"/>
        </w:rPr>
        <w:t>laboratorním informačním systémem</w:t>
      </w:r>
      <w:r w:rsidR="00131860" w:rsidRPr="00CE222C">
        <w:rPr>
          <w:rFonts w:asciiTheme="minorHAnsi" w:hAnsiTheme="minorHAnsi" w:cstheme="minorHAnsi"/>
          <w:color w:val="auto"/>
        </w:rPr>
        <w:t xml:space="preserve"> (centralizovaný LIS pro laboratoře Jilemnice a Semily)</w:t>
      </w:r>
      <w:r w:rsidR="00456DAA" w:rsidRPr="00CE222C">
        <w:rPr>
          <w:rFonts w:asciiTheme="minorHAnsi" w:hAnsiTheme="minorHAnsi" w:cstheme="minorHAnsi"/>
          <w:color w:val="auto"/>
        </w:rPr>
        <w:t>:</w:t>
      </w:r>
    </w:p>
    <w:p w:rsidR="001325BB" w:rsidRPr="00CE222C" w:rsidRDefault="001325BB" w:rsidP="005D0D4F">
      <w:pPr>
        <w:pStyle w:val="Default"/>
        <w:ind w:left="284"/>
        <w:jc w:val="both"/>
        <w:rPr>
          <w:rFonts w:asciiTheme="minorHAnsi" w:hAnsiTheme="minorHAnsi" w:cstheme="minorHAnsi"/>
          <w:color w:val="auto"/>
        </w:rPr>
      </w:pPr>
    </w:p>
    <w:p w:rsidR="00F214F1" w:rsidRPr="00CE222C" w:rsidRDefault="00F214F1" w:rsidP="005D0D4F">
      <w:pPr>
        <w:pStyle w:val="Default"/>
        <w:ind w:left="284"/>
        <w:jc w:val="both"/>
        <w:rPr>
          <w:rFonts w:asciiTheme="minorHAnsi" w:hAnsiTheme="minorHAnsi" w:cstheme="minorHAnsi"/>
          <w:b/>
          <w:color w:val="auto"/>
        </w:rPr>
      </w:pPr>
      <w:r w:rsidRPr="00CE222C">
        <w:rPr>
          <w:rFonts w:asciiTheme="minorHAnsi" w:hAnsiTheme="minorHAnsi" w:cstheme="minorHAnsi"/>
          <w:b/>
          <w:color w:val="auto"/>
        </w:rPr>
        <w:t>Požadované funkce</w:t>
      </w:r>
    </w:p>
    <w:p w:rsidR="00F214F1" w:rsidRPr="00CE222C" w:rsidRDefault="00F214F1"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Komunikační modul bude zajišťovat následující činnosti:</w:t>
      </w:r>
    </w:p>
    <w:p w:rsidR="00486536" w:rsidRPr="00CE222C" w:rsidRDefault="007F1550"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bCs/>
          <w:color w:val="auto"/>
        </w:rPr>
        <w:t>Obou</w:t>
      </w:r>
      <w:r w:rsidR="00486536" w:rsidRPr="00CE222C">
        <w:rPr>
          <w:rFonts w:asciiTheme="minorHAnsi" w:hAnsiTheme="minorHAnsi" w:cstheme="minorHAnsi"/>
          <w:color w:val="auto"/>
        </w:rPr>
        <w:t xml:space="preserve">směrná synchronizace registru </w:t>
      </w:r>
      <w:r w:rsidR="00CE6CD4" w:rsidRPr="00CE222C">
        <w:rPr>
          <w:rFonts w:asciiTheme="minorHAnsi" w:hAnsiTheme="minorHAnsi" w:cstheme="minorHAnsi"/>
          <w:color w:val="auto"/>
        </w:rPr>
        <w:t xml:space="preserve">pacientů </w:t>
      </w:r>
      <w:r w:rsidR="00486536" w:rsidRPr="00CE222C">
        <w:rPr>
          <w:rFonts w:asciiTheme="minorHAnsi" w:hAnsiTheme="minorHAnsi" w:cstheme="minorHAnsi"/>
          <w:color w:val="auto"/>
        </w:rPr>
        <w:t>laboratoř</w:t>
      </w:r>
      <w:r w:rsidR="00CE6CD4" w:rsidRPr="00CE222C">
        <w:rPr>
          <w:rFonts w:asciiTheme="minorHAnsi" w:hAnsiTheme="minorHAnsi" w:cstheme="minorHAnsi"/>
          <w:color w:val="auto"/>
        </w:rPr>
        <w:t>í</w:t>
      </w:r>
      <w:r w:rsidR="00486536" w:rsidRPr="00CE222C">
        <w:rPr>
          <w:rFonts w:asciiTheme="minorHAnsi" w:hAnsiTheme="minorHAnsi" w:cstheme="minorHAnsi"/>
          <w:color w:val="auto"/>
        </w:rPr>
        <w:t xml:space="preserve"> s registrem </w:t>
      </w:r>
      <w:r w:rsidR="00CE6CD4" w:rsidRPr="00CE222C">
        <w:rPr>
          <w:rFonts w:asciiTheme="minorHAnsi" w:hAnsiTheme="minorHAnsi" w:cstheme="minorHAnsi"/>
          <w:color w:val="auto"/>
        </w:rPr>
        <w:t xml:space="preserve">pacientů </w:t>
      </w:r>
      <w:r w:rsidR="00486536" w:rsidRPr="00CE222C">
        <w:rPr>
          <w:rFonts w:asciiTheme="minorHAnsi" w:hAnsiTheme="minorHAnsi" w:cstheme="minorHAnsi"/>
          <w:color w:val="auto"/>
        </w:rPr>
        <w:t>KIS tak, že změny v registru KIS jsou okamžitě promítány do registru laboratoř</w:t>
      </w:r>
      <w:r w:rsidR="00CE6CD4" w:rsidRPr="00CE222C">
        <w:rPr>
          <w:rFonts w:asciiTheme="minorHAnsi" w:hAnsiTheme="minorHAnsi" w:cstheme="minorHAnsi"/>
          <w:color w:val="auto"/>
        </w:rPr>
        <w:t xml:space="preserve">í </w:t>
      </w:r>
      <w:r w:rsidR="005D0D4F" w:rsidRPr="00CE222C">
        <w:rPr>
          <w:rFonts w:asciiTheme="minorHAnsi" w:hAnsiTheme="minorHAnsi" w:cstheme="minorHAnsi"/>
          <w:color w:val="auto"/>
        </w:rPr>
        <w:br/>
      </w:r>
      <w:r w:rsidR="00CE6CD4" w:rsidRPr="00CE222C">
        <w:rPr>
          <w:rFonts w:asciiTheme="minorHAnsi" w:hAnsiTheme="minorHAnsi" w:cstheme="minorHAnsi"/>
          <w:color w:val="auto"/>
        </w:rPr>
        <w:t>a obráceně</w:t>
      </w:r>
      <w:r w:rsidR="00486536" w:rsidRPr="00CE222C">
        <w:rPr>
          <w:rFonts w:asciiTheme="minorHAnsi" w:hAnsiTheme="minorHAnsi" w:cstheme="minorHAnsi"/>
          <w:color w:val="auto"/>
        </w:rPr>
        <w:t xml:space="preserve">.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bCs/>
          <w:color w:val="auto"/>
        </w:rPr>
        <w:t>On-line s</w:t>
      </w:r>
      <w:r w:rsidRPr="00CE222C">
        <w:rPr>
          <w:rFonts w:asciiTheme="minorHAnsi" w:hAnsiTheme="minorHAnsi" w:cstheme="minorHAnsi"/>
          <w:color w:val="auto"/>
        </w:rPr>
        <w:t>ynchronizace základních číselníků laboratoř</w:t>
      </w:r>
      <w:r w:rsidR="00CE6CD4" w:rsidRPr="00CE222C">
        <w:rPr>
          <w:rFonts w:asciiTheme="minorHAnsi" w:hAnsiTheme="minorHAnsi" w:cstheme="minorHAnsi"/>
          <w:color w:val="auto"/>
        </w:rPr>
        <w:t>í</w:t>
      </w:r>
      <w:r w:rsidRPr="00CE222C">
        <w:rPr>
          <w:rFonts w:asciiTheme="minorHAnsi" w:hAnsiTheme="minorHAnsi" w:cstheme="minorHAnsi"/>
          <w:color w:val="auto"/>
        </w:rPr>
        <w:t xml:space="preserve"> s číselníky KIS, a to ve směru z</w:t>
      </w:r>
      <w:r w:rsidR="00CE6CD4" w:rsidRPr="00CE222C">
        <w:rPr>
          <w:rFonts w:asciiTheme="minorHAnsi" w:hAnsiTheme="minorHAnsi" w:cstheme="minorHAnsi"/>
          <w:color w:val="auto"/>
        </w:rPr>
        <w:t> </w:t>
      </w:r>
      <w:r w:rsidRPr="00CE222C">
        <w:rPr>
          <w:rFonts w:asciiTheme="minorHAnsi" w:hAnsiTheme="minorHAnsi" w:cstheme="minorHAnsi"/>
          <w:color w:val="auto"/>
        </w:rPr>
        <w:t>laborato</w:t>
      </w:r>
      <w:r w:rsidR="00CE6CD4" w:rsidRPr="00CE222C">
        <w:rPr>
          <w:rFonts w:asciiTheme="minorHAnsi" w:hAnsiTheme="minorHAnsi" w:cstheme="minorHAnsi"/>
          <w:color w:val="auto"/>
        </w:rPr>
        <w:t>rního IS</w:t>
      </w:r>
      <w:r w:rsidRPr="00CE222C">
        <w:rPr>
          <w:rFonts w:asciiTheme="minorHAnsi" w:hAnsiTheme="minorHAnsi" w:cstheme="minorHAnsi"/>
          <w:color w:val="auto"/>
        </w:rPr>
        <w:t xml:space="preserve"> do KIS v rozsahu číselník metod včetně všech hodnotících mezí, číselník jednotek, seznam funkčních skupin a skupin metod, matice textových výsledků.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 xml:space="preserve">Ve směru z KIS do </w:t>
      </w:r>
      <w:proofErr w:type="gramStart"/>
      <w:r w:rsidRPr="00CE222C">
        <w:rPr>
          <w:rFonts w:asciiTheme="minorHAnsi" w:hAnsiTheme="minorHAnsi" w:cstheme="minorHAnsi"/>
          <w:color w:val="auto"/>
        </w:rPr>
        <w:t>laborato</w:t>
      </w:r>
      <w:r w:rsidR="00CE6CD4" w:rsidRPr="00CE222C">
        <w:rPr>
          <w:rFonts w:asciiTheme="minorHAnsi" w:hAnsiTheme="minorHAnsi" w:cstheme="minorHAnsi"/>
          <w:color w:val="auto"/>
        </w:rPr>
        <w:t>rního</w:t>
      </w:r>
      <w:proofErr w:type="gramEnd"/>
      <w:r w:rsidR="00CE6CD4" w:rsidRPr="00CE222C">
        <w:rPr>
          <w:rFonts w:asciiTheme="minorHAnsi" w:hAnsiTheme="minorHAnsi" w:cstheme="minorHAnsi"/>
          <w:color w:val="auto"/>
        </w:rPr>
        <w:t xml:space="preserve"> IS</w:t>
      </w:r>
      <w:r w:rsidRPr="00CE222C">
        <w:rPr>
          <w:rFonts w:asciiTheme="minorHAnsi" w:hAnsiTheme="minorHAnsi" w:cstheme="minorHAnsi"/>
          <w:color w:val="auto"/>
        </w:rPr>
        <w:t xml:space="preserve"> bude </w:t>
      </w:r>
      <w:r w:rsidRPr="00CE222C">
        <w:rPr>
          <w:rFonts w:asciiTheme="minorHAnsi" w:hAnsiTheme="minorHAnsi" w:cstheme="minorHAnsi"/>
          <w:bCs/>
          <w:color w:val="auto"/>
        </w:rPr>
        <w:t>on-line</w:t>
      </w:r>
      <w:r w:rsidRPr="00CE222C">
        <w:rPr>
          <w:rFonts w:asciiTheme="minorHAnsi" w:hAnsiTheme="minorHAnsi" w:cstheme="minorHAnsi"/>
          <w:color w:val="auto"/>
        </w:rPr>
        <w:t xml:space="preserve"> synchronizován seznam žadatelů.</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 xml:space="preserve">Elektronická žádanka je distribuována z KIS </w:t>
      </w:r>
      <w:r w:rsidR="00CE6CD4" w:rsidRPr="00CE222C">
        <w:rPr>
          <w:rFonts w:asciiTheme="minorHAnsi" w:hAnsiTheme="minorHAnsi" w:cstheme="minorHAnsi"/>
          <w:color w:val="auto"/>
        </w:rPr>
        <w:t xml:space="preserve">do LIS </w:t>
      </w:r>
      <w:r w:rsidRPr="00CE222C">
        <w:rPr>
          <w:rFonts w:asciiTheme="minorHAnsi" w:hAnsiTheme="minorHAnsi" w:cstheme="minorHAnsi"/>
          <w:color w:val="auto"/>
        </w:rPr>
        <w:t>a v laboratoř</w:t>
      </w:r>
      <w:r w:rsidR="00CE6CD4" w:rsidRPr="00CE222C">
        <w:rPr>
          <w:rFonts w:asciiTheme="minorHAnsi" w:hAnsiTheme="minorHAnsi" w:cstheme="minorHAnsi"/>
          <w:color w:val="auto"/>
        </w:rPr>
        <w:t>ích</w:t>
      </w:r>
      <w:r w:rsidRPr="00CE222C">
        <w:rPr>
          <w:rFonts w:asciiTheme="minorHAnsi" w:hAnsiTheme="minorHAnsi" w:cstheme="minorHAnsi"/>
          <w:color w:val="auto"/>
        </w:rPr>
        <w:t xml:space="preserve"> bude připravena ke zpracování v okamžiku jednoznačného spárování s materiálem. Materiál bude označen čárovým kódem.</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Okamžitě po uvolnění výsledků laboratoř</w:t>
      </w:r>
      <w:r w:rsidR="00CE6CD4" w:rsidRPr="00CE222C">
        <w:rPr>
          <w:rFonts w:asciiTheme="minorHAnsi" w:hAnsiTheme="minorHAnsi" w:cstheme="minorHAnsi"/>
          <w:color w:val="auto"/>
        </w:rPr>
        <w:t>emi</w:t>
      </w:r>
      <w:r w:rsidRPr="00CE222C">
        <w:rPr>
          <w:rFonts w:asciiTheme="minorHAnsi" w:hAnsiTheme="minorHAnsi" w:cstheme="minorHAnsi"/>
          <w:color w:val="auto"/>
        </w:rPr>
        <w:t xml:space="preserve"> budou nálezy včetně interpretací přenášeny do KIS. Možnost využít i postupné uvolňování výsledků jednotlivých metod.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On-line distribuce výkonů provedených v laboratoř</w:t>
      </w:r>
      <w:r w:rsidR="00CE6CD4" w:rsidRPr="00CE222C">
        <w:rPr>
          <w:rFonts w:asciiTheme="minorHAnsi" w:hAnsiTheme="minorHAnsi" w:cstheme="minorHAnsi"/>
          <w:color w:val="auto"/>
        </w:rPr>
        <w:t>ích</w:t>
      </w:r>
      <w:r w:rsidRPr="00CE222C">
        <w:rPr>
          <w:rFonts w:asciiTheme="minorHAnsi" w:hAnsiTheme="minorHAnsi" w:cstheme="minorHAnsi"/>
          <w:color w:val="auto"/>
        </w:rPr>
        <w:t xml:space="preserve"> do centrálního zpracování výkaznictví, tj. okamžitě po uvolnění výsledků jsou do KIS zapisovány i podklady pro vykázání zdravotní péče.</w:t>
      </w:r>
    </w:p>
    <w:p w:rsidR="000E15C7" w:rsidRPr="00CE222C" w:rsidRDefault="000E15C7" w:rsidP="005D0D4F">
      <w:pPr>
        <w:pStyle w:val="Default"/>
        <w:ind w:left="284"/>
        <w:jc w:val="both"/>
        <w:rPr>
          <w:rFonts w:asciiTheme="minorHAnsi" w:hAnsiTheme="minorHAnsi" w:cstheme="minorHAnsi"/>
          <w:color w:val="auto"/>
        </w:rPr>
      </w:pPr>
    </w:p>
    <w:p w:rsidR="007A1EF1" w:rsidRPr="00CE222C" w:rsidRDefault="007A1EF1" w:rsidP="001325BB">
      <w:pPr>
        <w:pStyle w:val="Erove3"/>
        <w:tabs>
          <w:tab w:val="clear" w:pos="1224"/>
          <w:tab w:val="num" w:pos="993"/>
        </w:tabs>
        <w:ind w:hanging="940"/>
        <w:jc w:val="both"/>
        <w:rPr>
          <w:rFonts w:asciiTheme="minorHAnsi" w:hAnsiTheme="minorHAnsi" w:cstheme="minorHAnsi"/>
        </w:rPr>
      </w:pPr>
      <w:bookmarkStart w:id="0" w:name="_Ref497137791"/>
      <w:r w:rsidRPr="00CE222C">
        <w:rPr>
          <w:rFonts w:asciiTheme="minorHAnsi" w:hAnsiTheme="minorHAnsi" w:cstheme="minorHAnsi"/>
        </w:rPr>
        <w:t>Komunikace s PACS</w:t>
      </w:r>
      <w:bookmarkEnd w:id="0"/>
    </w:p>
    <w:p w:rsidR="007A1EF1" w:rsidRPr="00CE222C" w:rsidRDefault="007A1EF1" w:rsidP="005D0D4F">
      <w:pPr>
        <w:pStyle w:val="Eodsazenfurt0"/>
        <w:ind w:left="0"/>
        <w:rPr>
          <w:rFonts w:asciiTheme="minorHAnsi" w:hAnsiTheme="minorHAnsi" w:cstheme="minorHAnsi"/>
          <w:szCs w:val="24"/>
        </w:rPr>
      </w:pPr>
      <w:r w:rsidRPr="00CE222C">
        <w:rPr>
          <w:rFonts w:asciiTheme="minorHAnsi" w:hAnsiTheme="minorHAnsi" w:cstheme="minorHAnsi"/>
          <w:szCs w:val="24"/>
        </w:rPr>
        <w:t>Zadavatel požaduje integraci nemocničního informačního systému se systémy</w:t>
      </w:r>
      <w:r w:rsidR="00F214F1" w:rsidRPr="00CE222C">
        <w:rPr>
          <w:rFonts w:asciiTheme="minorHAnsi" w:hAnsiTheme="minorHAnsi" w:cstheme="minorHAnsi"/>
          <w:szCs w:val="24"/>
        </w:rPr>
        <w:t xml:space="preserve"> PACS</w:t>
      </w:r>
      <w:r w:rsidRPr="00CE222C">
        <w:rPr>
          <w:rFonts w:asciiTheme="minorHAnsi" w:hAnsiTheme="minorHAnsi" w:cstheme="minorHAnsi"/>
          <w:szCs w:val="24"/>
        </w:rPr>
        <w:t xml:space="preserve"> pro práci s obrazovou </w:t>
      </w:r>
      <w:r w:rsidR="00F214F1" w:rsidRPr="00CE222C">
        <w:rPr>
          <w:rFonts w:asciiTheme="minorHAnsi" w:hAnsiTheme="minorHAnsi" w:cstheme="minorHAnsi"/>
          <w:szCs w:val="24"/>
        </w:rPr>
        <w:t xml:space="preserve">dokumentací </w:t>
      </w:r>
      <w:r w:rsidRPr="00CE222C">
        <w:rPr>
          <w:rFonts w:asciiTheme="minorHAnsi" w:hAnsiTheme="minorHAnsi" w:cstheme="minorHAnsi"/>
          <w:szCs w:val="24"/>
        </w:rPr>
        <w:t>a její archivací</w:t>
      </w:r>
      <w:r w:rsidR="00131860" w:rsidRPr="00CE222C">
        <w:rPr>
          <w:rFonts w:asciiTheme="minorHAnsi" w:hAnsiTheme="minorHAnsi" w:cstheme="minorHAnsi"/>
          <w:szCs w:val="24"/>
        </w:rPr>
        <w:t xml:space="preserve"> (viz Příloha č. 2, tabulka „Výčet stávajících informačních systémů“)</w:t>
      </w:r>
      <w:r w:rsidRPr="00CE222C">
        <w:rPr>
          <w:rFonts w:asciiTheme="minorHAnsi" w:hAnsiTheme="minorHAnsi" w:cstheme="minorHAnsi"/>
          <w:szCs w:val="24"/>
        </w:rPr>
        <w:t>.</w:t>
      </w:r>
      <w:r w:rsidR="005C3E19" w:rsidRPr="00CE222C">
        <w:rPr>
          <w:rFonts w:asciiTheme="minorHAnsi" w:hAnsiTheme="minorHAnsi" w:cstheme="minorHAnsi"/>
          <w:szCs w:val="24"/>
        </w:rPr>
        <w:t xml:space="preserve"> </w:t>
      </w:r>
    </w:p>
    <w:p w:rsidR="007A1EF1" w:rsidRPr="00CE222C" w:rsidRDefault="007A1EF1" w:rsidP="005D0D4F">
      <w:pPr>
        <w:pStyle w:val="Eodsazenfurt0"/>
        <w:ind w:left="0"/>
        <w:rPr>
          <w:rFonts w:asciiTheme="minorHAnsi" w:hAnsiTheme="minorHAnsi" w:cstheme="minorHAnsi"/>
          <w:szCs w:val="24"/>
        </w:rPr>
      </w:pPr>
    </w:p>
    <w:p w:rsidR="007A1EF1" w:rsidRPr="00CE222C" w:rsidRDefault="007A1EF1" w:rsidP="005D0D4F">
      <w:pPr>
        <w:pStyle w:val="Eodsazenfurt0"/>
        <w:ind w:left="0"/>
        <w:rPr>
          <w:rFonts w:asciiTheme="minorHAnsi" w:hAnsiTheme="minorHAnsi" w:cstheme="minorHAnsi"/>
          <w:b/>
          <w:szCs w:val="24"/>
        </w:rPr>
      </w:pPr>
      <w:r w:rsidRPr="00CE222C">
        <w:rPr>
          <w:rFonts w:asciiTheme="minorHAnsi" w:hAnsiTheme="minorHAnsi" w:cstheme="minorHAnsi"/>
          <w:b/>
          <w:szCs w:val="24"/>
        </w:rPr>
        <w:t>Požadované funkce</w:t>
      </w:r>
    </w:p>
    <w:p w:rsidR="007A1EF1" w:rsidRPr="00CE222C" w:rsidRDefault="007A1EF1" w:rsidP="005D0D4F">
      <w:pPr>
        <w:pStyle w:val="Odstavec1-obecndokument"/>
        <w:rPr>
          <w:rFonts w:asciiTheme="minorHAnsi" w:hAnsiTheme="minorHAnsi" w:cstheme="minorHAnsi"/>
          <w:sz w:val="24"/>
          <w:szCs w:val="24"/>
        </w:rPr>
      </w:pPr>
      <w:r w:rsidRPr="00CE222C">
        <w:rPr>
          <w:rFonts w:asciiTheme="minorHAnsi" w:hAnsiTheme="minorHAnsi" w:cstheme="minorHAnsi"/>
          <w:sz w:val="24"/>
          <w:szCs w:val="24"/>
        </w:rPr>
        <w:t>Komunikační modul bude zajišťovat následující činnosti:</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 xml:space="preserve">proces vyšetření pacienta na radiologickém pracovišti, konkrétně integrace procesu založení žádanky v RIS (ať už přijaté elektronicky z NIS, či zadané ručně v RIS), přiřazení digitálního diagnostického přístroje (modality) a založení studie na této </w:t>
      </w:r>
      <w:r w:rsidRPr="00CE222C">
        <w:rPr>
          <w:rFonts w:asciiTheme="minorHAnsi" w:hAnsiTheme="minorHAnsi" w:cstheme="minorHAnsi"/>
          <w:szCs w:val="24"/>
        </w:rPr>
        <w:lastRenderedPageBreak/>
        <w:t xml:space="preserve">modalitě (přenos dat o pacientovi a vyšetření na tuto modalitu bude probíhat prostřednictvím DICOM Modality </w:t>
      </w:r>
      <w:proofErr w:type="spellStart"/>
      <w:r w:rsidRPr="00CE222C">
        <w:rPr>
          <w:rFonts w:asciiTheme="minorHAnsi" w:hAnsiTheme="minorHAnsi" w:cstheme="minorHAnsi"/>
          <w:szCs w:val="24"/>
        </w:rPr>
        <w:t>Waiting</w:t>
      </w:r>
      <w:proofErr w:type="spellEnd"/>
      <w:r w:rsidRPr="00CE222C">
        <w:rPr>
          <w:rFonts w:asciiTheme="minorHAnsi" w:hAnsiTheme="minorHAnsi" w:cstheme="minorHAnsi"/>
          <w:szCs w:val="24"/>
        </w:rPr>
        <w:t xml:space="preserve"> List (MWL), na který se budou data odesílat ve formátu HL7 protokolem MLLP),</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 xml:space="preserve">zpřístupnění obrazové dokumentace radiologům v RIS při vyhodnocování </w:t>
      </w:r>
      <w:r w:rsidR="005D0D4F" w:rsidRPr="00CE222C">
        <w:rPr>
          <w:rFonts w:asciiTheme="minorHAnsi" w:hAnsiTheme="minorHAnsi" w:cstheme="minorHAnsi"/>
          <w:szCs w:val="24"/>
        </w:rPr>
        <w:br/>
      </w:r>
      <w:r w:rsidRPr="00CE222C">
        <w:rPr>
          <w:rFonts w:asciiTheme="minorHAnsi" w:hAnsiTheme="minorHAnsi" w:cstheme="minorHAnsi"/>
          <w:szCs w:val="24"/>
        </w:rPr>
        <w:t xml:space="preserve">a popisování obrazové dokumentace – integrace spouštění diagnostické stanice PACS systému z RIS s předáním parametrů kontextu studie nebo pacienta, včetně údajů </w:t>
      </w:r>
      <w:r w:rsidR="005D0D4F" w:rsidRPr="00CE222C">
        <w:rPr>
          <w:rFonts w:asciiTheme="minorHAnsi" w:hAnsiTheme="minorHAnsi" w:cstheme="minorHAnsi"/>
          <w:szCs w:val="24"/>
        </w:rPr>
        <w:br/>
      </w:r>
      <w:r w:rsidRPr="00CE222C">
        <w:rPr>
          <w:rFonts w:asciiTheme="minorHAnsi" w:hAnsiTheme="minorHAnsi" w:cstheme="minorHAnsi"/>
          <w:szCs w:val="24"/>
        </w:rPr>
        <w:t>o přihlášeném uživateli,</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zpřístupnění obrazové dokumentace klinickým uživatelům – integrace prohlížeče obrazové dokumentace do NIS pro možnost rychlého zobrazení zvolené obrazové dokumentace nebo pacienta uživatelům NIS (ošetřujícím lékařům) přímo z NIS,</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jednosměrná synchronizace osobních, případně demografických údajů pacientů v PACS systému (Slave registr) na základě změn v registru pacientů v </w:t>
      </w:r>
      <w:proofErr w:type="gramStart"/>
      <w:r w:rsidRPr="00CE222C">
        <w:rPr>
          <w:rFonts w:asciiTheme="minorHAnsi" w:hAnsiTheme="minorHAnsi" w:cstheme="minorHAnsi"/>
          <w:szCs w:val="24"/>
        </w:rPr>
        <w:t>NIS</w:t>
      </w:r>
      <w:proofErr w:type="gramEnd"/>
      <w:r w:rsidRPr="00CE222C">
        <w:rPr>
          <w:rFonts w:asciiTheme="minorHAnsi" w:hAnsiTheme="minorHAnsi" w:cstheme="minorHAnsi"/>
          <w:szCs w:val="24"/>
        </w:rPr>
        <w:t xml:space="preserve"> (Master registr) – data budou přenášena ve formátu HL7 zpráv protokolem MLLP.</w:t>
      </w:r>
    </w:p>
    <w:p w:rsidR="00C21169" w:rsidRPr="00CE222C" w:rsidRDefault="00C2116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načtení popisu snímků uložených v RIS v PACS prohlížeči u externích léka</w:t>
      </w:r>
      <w:r w:rsidR="00DF0CC9" w:rsidRPr="00CE222C">
        <w:rPr>
          <w:rFonts w:asciiTheme="minorHAnsi" w:hAnsiTheme="minorHAnsi" w:cstheme="minorHAnsi"/>
          <w:szCs w:val="24"/>
        </w:rPr>
        <w:t>ř</w:t>
      </w:r>
      <w:r w:rsidRPr="00CE222C">
        <w:rPr>
          <w:rFonts w:asciiTheme="minorHAnsi" w:hAnsiTheme="minorHAnsi" w:cstheme="minorHAnsi"/>
          <w:szCs w:val="24"/>
        </w:rPr>
        <w:t>ů</w:t>
      </w:r>
    </w:p>
    <w:p w:rsidR="00B4595D" w:rsidRPr="00CE222C" w:rsidRDefault="00B4595D" w:rsidP="005D0D4F">
      <w:pPr>
        <w:pStyle w:val="Default"/>
        <w:ind w:left="284"/>
        <w:jc w:val="both"/>
        <w:rPr>
          <w:rFonts w:asciiTheme="minorHAnsi" w:hAnsiTheme="minorHAnsi" w:cstheme="minorHAnsi"/>
          <w:color w:val="auto"/>
        </w:rPr>
      </w:pPr>
    </w:p>
    <w:p w:rsidR="00D26F13" w:rsidRPr="00CE222C" w:rsidRDefault="00D26F13" w:rsidP="001325BB">
      <w:pPr>
        <w:pStyle w:val="Erove3"/>
        <w:tabs>
          <w:tab w:val="clear" w:pos="1224"/>
          <w:tab w:val="num" w:pos="993"/>
        </w:tabs>
        <w:ind w:hanging="940"/>
        <w:jc w:val="both"/>
        <w:rPr>
          <w:rFonts w:asciiTheme="minorHAnsi" w:hAnsiTheme="minorHAnsi" w:cstheme="minorHAnsi"/>
        </w:rPr>
      </w:pPr>
      <w:r w:rsidRPr="00CE222C">
        <w:rPr>
          <w:rFonts w:asciiTheme="minorHAnsi" w:hAnsiTheme="minorHAnsi" w:cstheme="minorHAnsi"/>
        </w:rPr>
        <w:t>Datové rozhraní</w:t>
      </w:r>
    </w:p>
    <w:p w:rsidR="00A000B9" w:rsidRPr="00CE222C" w:rsidRDefault="00DF0CC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Systém musí podporovat datová rozhraní pro výměnu dat </w:t>
      </w:r>
      <w:r w:rsidR="00BE2482" w:rsidRPr="00CE222C">
        <w:rPr>
          <w:rFonts w:asciiTheme="minorHAnsi" w:hAnsiTheme="minorHAnsi" w:cstheme="minorHAnsi"/>
          <w:color w:val="auto"/>
        </w:rPr>
        <w:t xml:space="preserve">s jinými informačními systémy </w:t>
      </w:r>
      <w:r w:rsidRPr="00CE222C">
        <w:rPr>
          <w:rFonts w:asciiTheme="minorHAnsi" w:hAnsiTheme="minorHAnsi" w:cstheme="minorHAnsi"/>
          <w:color w:val="auto"/>
        </w:rPr>
        <w:t>ve standard</w:t>
      </w:r>
      <w:r w:rsidR="00F214F1" w:rsidRPr="00CE222C">
        <w:rPr>
          <w:rFonts w:asciiTheme="minorHAnsi" w:hAnsiTheme="minorHAnsi" w:cstheme="minorHAnsi"/>
          <w:color w:val="auto"/>
        </w:rPr>
        <w:t>ech</w:t>
      </w:r>
      <w:r w:rsidRPr="00CE222C">
        <w:rPr>
          <w:rFonts w:asciiTheme="minorHAnsi" w:hAnsiTheme="minorHAnsi" w:cstheme="minorHAnsi"/>
          <w:color w:val="auto"/>
        </w:rPr>
        <w:t xml:space="preserve"> DASTA MZČR</w:t>
      </w:r>
      <w:r w:rsidR="00BE2482" w:rsidRPr="00CE222C">
        <w:rPr>
          <w:rFonts w:asciiTheme="minorHAnsi" w:hAnsiTheme="minorHAnsi" w:cstheme="minorHAnsi"/>
          <w:color w:val="auto"/>
        </w:rPr>
        <w:t xml:space="preserve"> a</w:t>
      </w:r>
      <w:r w:rsidRPr="00CE222C">
        <w:rPr>
          <w:rFonts w:asciiTheme="minorHAnsi" w:hAnsiTheme="minorHAnsi" w:cstheme="minorHAnsi"/>
          <w:color w:val="auto"/>
        </w:rPr>
        <w:t xml:space="preserve"> HL7.</w:t>
      </w:r>
      <w:r w:rsidR="00BE2482" w:rsidRPr="00CE222C">
        <w:rPr>
          <w:rFonts w:asciiTheme="minorHAnsi" w:hAnsiTheme="minorHAnsi" w:cstheme="minorHAnsi"/>
          <w:color w:val="auto"/>
        </w:rPr>
        <w:t xml:space="preserve"> Konkrétní p</w:t>
      </w:r>
      <w:r w:rsidRPr="00CE222C">
        <w:rPr>
          <w:rFonts w:asciiTheme="minorHAnsi" w:hAnsiTheme="minorHAnsi" w:cstheme="minorHAnsi"/>
          <w:color w:val="auto"/>
        </w:rPr>
        <w:t xml:space="preserve">ožadavky na konkrétní </w:t>
      </w:r>
      <w:r w:rsidR="00BD07D3" w:rsidRPr="00CE222C">
        <w:rPr>
          <w:rFonts w:asciiTheme="minorHAnsi" w:hAnsiTheme="minorHAnsi" w:cstheme="minorHAnsi"/>
          <w:color w:val="auto"/>
        </w:rPr>
        <w:t xml:space="preserve">rozhraní pro výměnu dat </w:t>
      </w:r>
      <w:r w:rsidRPr="00CE222C">
        <w:rPr>
          <w:rFonts w:asciiTheme="minorHAnsi" w:hAnsiTheme="minorHAnsi" w:cstheme="minorHAnsi"/>
          <w:color w:val="auto"/>
        </w:rPr>
        <w:t>jsou uvedeny v jednotlivých částech zadávací dokumentace.</w:t>
      </w:r>
    </w:p>
    <w:p w:rsidR="00DF0CC9" w:rsidRPr="00CE222C" w:rsidRDefault="00DF0CC9" w:rsidP="005D0D4F">
      <w:pPr>
        <w:pStyle w:val="Default"/>
        <w:ind w:left="284"/>
        <w:jc w:val="both"/>
        <w:rPr>
          <w:rFonts w:asciiTheme="minorHAnsi" w:hAnsiTheme="minorHAnsi" w:cstheme="minorHAnsi"/>
          <w:color w:val="auto"/>
        </w:rPr>
      </w:pPr>
    </w:p>
    <w:p w:rsidR="00842838" w:rsidRPr="00CE222C" w:rsidRDefault="00842838" w:rsidP="005D0D4F">
      <w:pPr>
        <w:pStyle w:val="Default"/>
        <w:ind w:left="284"/>
        <w:jc w:val="both"/>
        <w:rPr>
          <w:rFonts w:asciiTheme="minorHAnsi" w:hAnsiTheme="minorHAnsi" w:cstheme="minorHAnsi"/>
          <w:color w:val="auto"/>
        </w:rPr>
      </w:pPr>
    </w:p>
    <w:p w:rsidR="00A000B9" w:rsidRPr="00CE222C"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CE222C">
        <w:rPr>
          <w:rFonts w:asciiTheme="minorHAnsi" w:hAnsiTheme="minorHAnsi" w:cstheme="minorHAnsi"/>
          <w:szCs w:val="28"/>
        </w:rPr>
        <w:t xml:space="preserve">Požadavky na převod dat z původních </w:t>
      </w:r>
      <w:r w:rsidR="00B4595D" w:rsidRPr="00CE222C">
        <w:rPr>
          <w:rFonts w:asciiTheme="minorHAnsi" w:hAnsiTheme="minorHAnsi" w:cstheme="minorHAnsi"/>
          <w:szCs w:val="28"/>
        </w:rPr>
        <w:t>systémů</w:t>
      </w:r>
    </w:p>
    <w:p w:rsidR="00A000B9" w:rsidRPr="00CE222C" w:rsidRDefault="00A000B9" w:rsidP="005D0D4F">
      <w:pPr>
        <w:pStyle w:val="Default"/>
        <w:ind w:left="284"/>
        <w:jc w:val="both"/>
        <w:rPr>
          <w:rFonts w:asciiTheme="minorHAnsi" w:hAnsiTheme="minorHAnsi" w:cstheme="minorHAnsi"/>
          <w:color w:val="auto"/>
        </w:rPr>
      </w:pPr>
    </w:p>
    <w:p w:rsidR="000E15C7" w:rsidRPr="00CE222C" w:rsidRDefault="000E15C7"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V příloze č. 2 jsou uvedeny informační systémy – aplikační programov</w:t>
      </w:r>
      <w:r w:rsidR="00D70C87" w:rsidRPr="00CE222C">
        <w:rPr>
          <w:rFonts w:asciiTheme="minorHAnsi" w:hAnsiTheme="minorHAnsi" w:cstheme="minorHAnsi"/>
          <w:color w:val="auto"/>
        </w:rPr>
        <w:t>é</w:t>
      </w:r>
      <w:r w:rsidRPr="00CE222C">
        <w:rPr>
          <w:rFonts w:asciiTheme="minorHAnsi" w:hAnsiTheme="minorHAnsi" w:cstheme="minorHAnsi"/>
          <w:color w:val="auto"/>
        </w:rPr>
        <w:t xml:space="preserve"> vybavení, kter</w:t>
      </w:r>
      <w:r w:rsidR="00D70C87" w:rsidRPr="00CE222C">
        <w:rPr>
          <w:rFonts w:asciiTheme="minorHAnsi" w:hAnsiTheme="minorHAnsi" w:cstheme="minorHAnsi"/>
          <w:color w:val="auto"/>
        </w:rPr>
        <w:t>é</w:t>
      </w:r>
      <w:r w:rsidRPr="00CE222C">
        <w:rPr>
          <w:rFonts w:asciiTheme="minorHAnsi" w:hAnsiTheme="minorHAnsi" w:cstheme="minorHAnsi"/>
          <w:color w:val="auto"/>
        </w:rPr>
        <w:t xml:space="preserve"> zadavatel v současné době využívá. V tabulce je uvedena jedna z variant:</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s převodem dat do nového systému</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bez převodu dat do nového systému</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a zajištění komunikace s novým systémem</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bez zajištění komunikace.</w:t>
      </w:r>
    </w:p>
    <w:p w:rsidR="000E15C7" w:rsidRPr="00CE222C" w:rsidRDefault="000E15C7" w:rsidP="005D0D4F">
      <w:pPr>
        <w:pStyle w:val="Default"/>
        <w:ind w:left="284"/>
        <w:jc w:val="both"/>
        <w:rPr>
          <w:rFonts w:asciiTheme="minorHAnsi" w:hAnsiTheme="minorHAnsi" w:cstheme="minorHAnsi"/>
          <w:color w:val="auto"/>
        </w:rPr>
      </w:pPr>
    </w:p>
    <w:p w:rsidR="005C3E19" w:rsidRPr="00CE222C" w:rsidRDefault="005C3E1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Uchazeč zahrne do ceny dodávky také potřebné práce a dodávky na straně převáděných systémů.</w:t>
      </w:r>
    </w:p>
    <w:p w:rsidR="005C3E19" w:rsidRPr="00CE222C" w:rsidRDefault="005C3E19" w:rsidP="005D0D4F">
      <w:pPr>
        <w:pStyle w:val="Default"/>
        <w:ind w:left="284"/>
        <w:jc w:val="both"/>
        <w:rPr>
          <w:rFonts w:asciiTheme="minorHAnsi" w:hAnsiTheme="minorHAnsi" w:cstheme="minorHAnsi"/>
          <w:color w:val="auto"/>
        </w:rPr>
      </w:pPr>
    </w:p>
    <w:p w:rsidR="00B4595D" w:rsidRPr="00CE222C" w:rsidRDefault="00017DC1"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Zadavatel požaduje</w:t>
      </w:r>
      <w:r w:rsidR="00C84E20" w:rsidRPr="00CE222C">
        <w:rPr>
          <w:rFonts w:asciiTheme="minorHAnsi" w:hAnsiTheme="minorHAnsi" w:cstheme="minorHAnsi"/>
          <w:color w:val="auto"/>
        </w:rPr>
        <w:t xml:space="preserve"> </w:t>
      </w:r>
      <w:r w:rsidR="00FA4AD5" w:rsidRPr="00CE222C">
        <w:rPr>
          <w:rFonts w:asciiTheme="minorHAnsi" w:hAnsiTheme="minorHAnsi" w:cstheme="minorHAnsi"/>
          <w:color w:val="auto"/>
        </w:rPr>
        <w:t xml:space="preserve">převod dat z původních systémů uvedených v Příloze </w:t>
      </w:r>
      <w:proofErr w:type="gramStart"/>
      <w:r w:rsidR="00FA4AD5" w:rsidRPr="00CE222C">
        <w:rPr>
          <w:rFonts w:asciiTheme="minorHAnsi" w:hAnsiTheme="minorHAnsi" w:cstheme="minorHAnsi"/>
          <w:color w:val="auto"/>
        </w:rPr>
        <w:t>č. 2 tohoto</w:t>
      </w:r>
      <w:proofErr w:type="gramEnd"/>
      <w:r w:rsidR="00FA4AD5" w:rsidRPr="00CE222C">
        <w:rPr>
          <w:rFonts w:asciiTheme="minorHAnsi" w:hAnsiTheme="minorHAnsi" w:cstheme="minorHAnsi"/>
          <w:color w:val="auto"/>
        </w:rPr>
        <w:t xml:space="preserve"> zadání </w:t>
      </w:r>
      <w:r w:rsidR="00AE4B2D" w:rsidRPr="00CE222C">
        <w:rPr>
          <w:rFonts w:asciiTheme="minorHAnsi" w:hAnsiTheme="minorHAnsi" w:cstheme="minorHAnsi"/>
          <w:color w:val="auto"/>
        </w:rPr>
        <w:t>a určených</w:t>
      </w:r>
      <w:r w:rsidR="00FA4AD5" w:rsidRPr="00CE222C">
        <w:rPr>
          <w:rFonts w:asciiTheme="minorHAnsi" w:hAnsiTheme="minorHAnsi" w:cstheme="minorHAnsi"/>
          <w:color w:val="auto"/>
        </w:rPr>
        <w:t xml:space="preserve"> k převodu. </w:t>
      </w:r>
      <w:r w:rsidR="00AE4B2D" w:rsidRPr="00CE222C">
        <w:rPr>
          <w:rFonts w:asciiTheme="minorHAnsi" w:hAnsiTheme="minorHAnsi" w:cstheme="minorHAnsi"/>
          <w:color w:val="auto"/>
        </w:rPr>
        <w:t>Budou</w:t>
      </w:r>
      <w:r w:rsidR="00FA4AD5" w:rsidRPr="00CE222C">
        <w:rPr>
          <w:rFonts w:asciiTheme="minorHAnsi" w:hAnsiTheme="minorHAnsi" w:cstheme="minorHAnsi"/>
          <w:color w:val="auto"/>
        </w:rPr>
        <w:t xml:space="preserve"> </w:t>
      </w:r>
      <w:r w:rsidR="00AE4B2D" w:rsidRPr="00CE222C">
        <w:rPr>
          <w:rFonts w:asciiTheme="minorHAnsi" w:hAnsiTheme="minorHAnsi" w:cstheme="minorHAnsi"/>
          <w:color w:val="auto"/>
        </w:rPr>
        <w:t>převedeny historické pacientské údaje</w:t>
      </w:r>
      <w:r w:rsidR="00FA4AD5" w:rsidRPr="00CE222C">
        <w:rPr>
          <w:rFonts w:asciiTheme="minorHAnsi" w:hAnsiTheme="minorHAnsi" w:cstheme="minorHAnsi"/>
          <w:color w:val="auto"/>
        </w:rPr>
        <w:t xml:space="preserve"> v</w:t>
      </w:r>
      <w:r w:rsidR="00AE4B2D" w:rsidRPr="00CE222C">
        <w:rPr>
          <w:rFonts w:asciiTheme="minorHAnsi" w:hAnsiTheme="minorHAnsi" w:cstheme="minorHAnsi"/>
          <w:color w:val="auto"/>
        </w:rPr>
        <w:t>e</w:t>
      </w:r>
      <w:r w:rsidR="00FA4AD5" w:rsidRPr="00CE222C">
        <w:rPr>
          <w:rFonts w:asciiTheme="minorHAnsi" w:hAnsiTheme="minorHAnsi" w:cstheme="minorHAnsi"/>
          <w:color w:val="auto"/>
        </w:rPr>
        <w:t> </w:t>
      </w:r>
      <w:r w:rsidR="00AE4B2D" w:rsidRPr="00CE222C">
        <w:rPr>
          <w:rFonts w:asciiTheme="minorHAnsi" w:hAnsiTheme="minorHAnsi" w:cstheme="minorHAnsi"/>
          <w:color w:val="auto"/>
        </w:rPr>
        <w:t>dv</w:t>
      </w:r>
      <w:r w:rsidR="00FA4AD5" w:rsidRPr="00CE222C">
        <w:rPr>
          <w:rFonts w:asciiTheme="minorHAnsi" w:hAnsiTheme="minorHAnsi" w:cstheme="minorHAnsi"/>
          <w:color w:val="auto"/>
        </w:rPr>
        <w:t>ou rovinách:</w:t>
      </w:r>
    </w:p>
    <w:p w:rsidR="00F00BFB" w:rsidRPr="00CE222C" w:rsidRDefault="00F00BFB"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Budou převedena data pacientů, kteří projdou kontrolou na duplicitu a validitu čísla pojištěnce. Zadavatel poskytne součinnost u případných duplicit.</w:t>
      </w:r>
    </w:p>
    <w:p w:rsidR="00FA4AD5" w:rsidRPr="00CE222C" w:rsidRDefault="00FA4AD5"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 xml:space="preserve">Položky obsahující pacientská data budou </w:t>
      </w:r>
      <w:r w:rsidR="00AE4B2D" w:rsidRPr="00CE222C">
        <w:rPr>
          <w:rFonts w:asciiTheme="minorHAnsi" w:hAnsiTheme="minorHAnsi" w:cstheme="minorHAnsi"/>
          <w:color w:val="auto"/>
        </w:rPr>
        <w:t>převedeny</w:t>
      </w:r>
      <w:r w:rsidRPr="00CE222C">
        <w:rPr>
          <w:rFonts w:asciiTheme="minorHAnsi" w:hAnsiTheme="minorHAnsi" w:cstheme="minorHAnsi"/>
          <w:color w:val="auto"/>
        </w:rPr>
        <w:t xml:space="preserve"> do odpovídajících položek datových struktur navrženého systému tak, aby byla zachována logika jednotlivých události (hospitalizace, ambulantní vyšetření, k tomu náležející laboratorní vyšetření apod.)</w:t>
      </w:r>
      <w:r w:rsidR="00F00BFB" w:rsidRPr="00CE222C">
        <w:rPr>
          <w:rFonts w:asciiTheme="minorHAnsi" w:hAnsiTheme="minorHAnsi" w:cstheme="minorHAnsi"/>
          <w:color w:val="auto"/>
        </w:rPr>
        <w:t>. Uchazeč zajistí minimální rozsah převáděných dat v následujícím rozsahu:</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Centrální registr</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Chorobopisy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Anamnézy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lastRenderedPageBreak/>
        <w:t>Zprávy – dokumenty (ambulantní, příjmové, operační, propouštěcí a další textové zprávy)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Dispenzarizace</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Medikace - nestrukturovaně</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Objednávky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RDG – žádanky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RDG - nálezy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 xml:space="preserve">Patologie – žádanky </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Patologie – nálezy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Další žádanky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Trvalé DG</w:t>
      </w:r>
    </w:p>
    <w:p w:rsidR="0058741F"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Ostatní DG</w:t>
      </w:r>
    </w:p>
    <w:p w:rsidR="00F6738C" w:rsidRPr="00CE222C" w:rsidRDefault="00F6738C" w:rsidP="005D0D4F">
      <w:pPr>
        <w:pStyle w:val="Default"/>
        <w:ind w:left="1068"/>
        <w:jc w:val="both"/>
        <w:rPr>
          <w:rFonts w:asciiTheme="minorHAnsi" w:hAnsiTheme="minorHAnsi" w:cstheme="minorHAnsi"/>
          <w:color w:val="auto"/>
        </w:rPr>
      </w:pPr>
    </w:p>
    <w:p w:rsidR="00F6738C" w:rsidRPr="00CE222C" w:rsidRDefault="00F6738C" w:rsidP="00F6738C">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Ze systémů, kde je požadována náhrada s převodem dat, se budou převádět pacientská identifikační a zdravotnická data za celé období běhu příslušného systému. U dat výkaznictví pojišťovně a statistických dat, požadujeme převod aktuálního a předešlého kalendářního roku. </w:t>
      </w:r>
    </w:p>
    <w:p w:rsidR="00D627FD" w:rsidRPr="00CE222C" w:rsidRDefault="00D627FD" w:rsidP="005D0D4F">
      <w:pPr>
        <w:pStyle w:val="Default"/>
        <w:ind w:left="284"/>
        <w:jc w:val="both"/>
        <w:rPr>
          <w:rFonts w:asciiTheme="minorHAnsi" w:hAnsiTheme="minorHAnsi" w:cstheme="minorHAnsi"/>
          <w:color w:val="auto"/>
        </w:rPr>
      </w:pPr>
    </w:p>
    <w:p w:rsidR="00F9592B" w:rsidRDefault="00F9592B"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Zadavatel požaduje zajistit bezpečnost převáděných dat nesoucích citlivé informace </w:t>
      </w:r>
      <w:r w:rsidR="005D0D4F" w:rsidRPr="00CE222C">
        <w:rPr>
          <w:rFonts w:asciiTheme="minorHAnsi" w:hAnsiTheme="minorHAnsi" w:cstheme="minorHAnsi"/>
          <w:color w:val="auto"/>
        </w:rPr>
        <w:br/>
      </w:r>
      <w:r w:rsidRPr="00CE222C">
        <w:rPr>
          <w:rFonts w:asciiTheme="minorHAnsi" w:hAnsiTheme="minorHAnsi" w:cstheme="minorHAnsi"/>
          <w:color w:val="auto"/>
        </w:rPr>
        <w:t xml:space="preserve">o zdravotním stavu pacientů a jejich bezeztrátový převod (v rámci výše uvedených pravidel) do </w:t>
      </w:r>
      <w:r w:rsidR="00D139A0" w:rsidRPr="00CE222C">
        <w:rPr>
          <w:rFonts w:asciiTheme="minorHAnsi" w:hAnsiTheme="minorHAnsi" w:cstheme="minorHAnsi"/>
          <w:color w:val="auto"/>
        </w:rPr>
        <w:t>navrženého</w:t>
      </w:r>
      <w:r w:rsidRPr="00CE222C">
        <w:rPr>
          <w:rFonts w:asciiTheme="minorHAnsi" w:hAnsiTheme="minorHAnsi" w:cstheme="minorHAnsi"/>
          <w:color w:val="auto"/>
        </w:rPr>
        <w:t xml:space="preserve"> systému.</w:t>
      </w:r>
    </w:p>
    <w:p w:rsidR="005D0D4F" w:rsidRPr="003D490A" w:rsidRDefault="005D0D4F" w:rsidP="005D0D4F">
      <w:pPr>
        <w:pStyle w:val="Default"/>
        <w:ind w:left="284"/>
        <w:jc w:val="both"/>
        <w:rPr>
          <w:rFonts w:asciiTheme="minorHAnsi" w:hAnsiTheme="minorHAnsi" w:cstheme="minorHAnsi"/>
          <w:color w:val="auto"/>
        </w:rPr>
      </w:pPr>
    </w:p>
    <w:p w:rsidR="00B4595D" w:rsidRPr="003D490A" w:rsidRDefault="00B4595D" w:rsidP="005D0D4F">
      <w:pPr>
        <w:pStyle w:val="Default"/>
        <w:jc w:val="both"/>
        <w:rPr>
          <w:rFonts w:asciiTheme="minorHAnsi" w:hAnsiTheme="minorHAnsi" w:cstheme="minorHAnsi"/>
          <w:color w:val="auto"/>
        </w:rPr>
      </w:pPr>
    </w:p>
    <w:p w:rsidR="00B4595D" w:rsidRPr="005D0D4F"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5D0D4F">
        <w:rPr>
          <w:rFonts w:asciiTheme="minorHAnsi" w:hAnsiTheme="minorHAnsi" w:cstheme="minorHAnsi"/>
          <w:szCs w:val="28"/>
        </w:rPr>
        <w:t>Požadované vlastnosti a funkce jednotlivých oblastí</w:t>
      </w:r>
    </w:p>
    <w:p w:rsidR="00B4595D" w:rsidRPr="003D490A" w:rsidRDefault="00B4595D" w:rsidP="005D0D4F">
      <w:pPr>
        <w:pStyle w:val="Eodsazenfurt0"/>
        <w:ind w:left="360"/>
        <w:rPr>
          <w:rFonts w:asciiTheme="minorHAnsi" w:hAnsiTheme="minorHAnsi" w:cstheme="minorHAnsi"/>
          <w:szCs w:val="24"/>
        </w:rPr>
      </w:pPr>
    </w:p>
    <w:p w:rsidR="00300F90" w:rsidRPr="001325BB" w:rsidRDefault="00300F90"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Požadavky na klinický informační systém</w:t>
      </w:r>
    </w:p>
    <w:p w:rsidR="00300F90" w:rsidRPr="003D490A" w:rsidRDefault="00300F90" w:rsidP="005D0D4F">
      <w:pPr>
        <w:pStyle w:val="Eodsazenfurt0"/>
        <w:ind w:left="360"/>
        <w:rPr>
          <w:rFonts w:asciiTheme="minorHAnsi" w:hAnsiTheme="minorHAnsi" w:cstheme="minorHAnsi"/>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Obecné požadavky</w:t>
      </w:r>
      <w:r w:rsidR="00017DC1" w:rsidRPr="003D490A">
        <w:rPr>
          <w:rFonts w:asciiTheme="minorHAnsi" w:hAnsiTheme="minorHAnsi" w:cstheme="minorHAnsi"/>
          <w:b/>
          <w:szCs w:val="24"/>
        </w:rPr>
        <w:t xml:space="preserve"> na KIS</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statistické výstupy</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NIS by měl obsahovat při dodávce běžné statistické výstupy:</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statistiky nad vykazováním pojišťovně - výkony, léky, recepty, materiál</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vykazování ÚZIS</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statistiky pro denní administrativu na ambulanci a lůžkách</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Uživatel </w:t>
      </w:r>
      <w:r w:rsidR="00753C44" w:rsidRPr="003D490A">
        <w:rPr>
          <w:rFonts w:asciiTheme="minorHAnsi" w:hAnsiTheme="minorHAnsi" w:cstheme="minorHAnsi"/>
          <w:sz w:val="24"/>
          <w:szCs w:val="24"/>
        </w:rPr>
        <w:t xml:space="preserve">(správce NIS) </w:t>
      </w:r>
      <w:r w:rsidRPr="003D490A">
        <w:rPr>
          <w:rFonts w:asciiTheme="minorHAnsi" w:hAnsiTheme="minorHAnsi" w:cstheme="minorHAnsi"/>
          <w:sz w:val="24"/>
          <w:szCs w:val="24"/>
        </w:rPr>
        <w:t xml:space="preserve">musí mít možnost jednoduše dodělávat další potřebné statistiky nad daty strukturovaně zadanými do NIS: </w:t>
      </w:r>
    </w:p>
    <w:p w:rsidR="00B36525" w:rsidRPr="003D490A" w:rsidRDefault="00B36525" w:rsidP="005D0D4F">
      <w:pPr>
        <w:pStyle w:val="StylEodsazenfurt0"/>
        <w:numPr>
          <w:ilvl w:val="0"/>
          <w:numId w:val="5"/>
        </w:numPr>
        <w:rPr>
          <w:rFonts w:asciiTheme="minorHAnsi" w:hAnsiTheme="minorHAnsi" w:cstheme="minorHAnsi"/>
          <w:sz w:val="24"/>
          <w:szCs w:val="24"/>
        </w:rPr>
      </w:pPr>
      <w:r w:rsidRPr="003D490A">
        <w:rPr>
          <w:rFonts w:asciiTheme="minorHAnsi" w:hAnsiTheme="minorHAnsi" w:cstheme="minorHAnsi"/>
          <w:sz w:val="24"/>
          <w:szCs w:val="24"/>
        </w:rPr>
        <w:t>Tyto statistiky zpřístupnit koncovému uživateli přímo 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w:t>
      </w:r>
    </w:p>
    <w:p w:rsidR="00B36525" w:rsidRPr="003D490A" w:rsidRDefault="00B36525" w:rsidP="005D0D4F">
      <w:pPr>
        <w:pStyle w:val="StylEodsazenfurt0"/>
        <w:numPr>
          <w:ilvl w:val="0"/>
          <w:numId w:val="5"/>
        </w:numPr>
        <w:rPr>
          <w:rFonts w:asciiTheme="minorHAnsi" w:hAnsiTheme="minorHAnsi" w:cstheme="minorHAnsi"/>
          <w:sz w:val="24"/>
          <w:szCs w:val="24"/>
        </w:rPr>
      </w:pPr>
      <w:r w:rsidRPr="003D490A">
        <w:rPr>
          <w:rFonts w:asciiTheme="minorHAnsi" w:hAnsiTheme="minorHAnsi" w:cstheme="minorHAnsi"/>
          <w:sz w:val="24"/>
          <w:szCs w:val="24"/>
        </w:rPr>
        <w:t>Možnost exportu statistických výstupů do MS Excel.</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D00CF1" w:rsidRPr="003D490A">
        <w:rPr>
          <w:rFonts w:asciiTheme="minorHAnsi" w:hAnsiTheme="minorHAnsi" w:cstheme="minorHAnsi"/>
          <w:b/>
          <w:szCs w:val="24"/>
        </w:rPr>
        <w:t xml:space="preserve">na </w:t>
      </w:r>
      <w:r w:rsidRPr="003D490A">
        <w:rPr>
          <w:rFonts w:asciiTheme="minorHAnsi" w:hAnsiTheme="minorHAnsi" w:cstheme="minorHAnsi"/>
          <w:b/>
          <w:szCs w:val="24"/>
        </w:rPr>
        <w:t>tisky</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Je požadována velká flexibilita v přizpůsobení tiskových výstupů. </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Požadujeme, aby správce nemocnice mohl tvořit vlastní tiskové sestavy pomocí standardního dotazovacího jazyka SQL.</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Grafický návrh designu tiskových sestav.</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Uživatel musí mít před tiskem možnost výběru z různých formátů zpráv</w:t>
      </w:r>
      <w:r w:rsidR="00CC2DF3" w:rsidRPr="003D490A">
        <w:rPr>
          <w:rFonts w:asciiTheme="minorHAnsi" w:hAnsiTheme="minorHAnsi" w:cstheme="minorHAnsi"/>
          <w:sz w:val="24"/>
          <w:szCs w:val="24"/>
        </w:rPr>
        <w:t xml:space="preserve"> (možnost volby různých předloh pro tisk)</w:t>
      </w:r>
      <w:r w:rsidRPr="003D490A">
        <w:rPr>
          <w:rFonts w:asciiTheme="minorHAnsi" w:hAnsiTheme="minorHAnsi" w:cstheme="minorHAnsi"/>
          <w:sz w:val="24"/>
          <w:szCs w:val="24"/>
        </w:rPr>
        <w:t xml:space="preserve">. </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lastRenderedPageBreak/>
        <w:t xml:space="preserve">Před tiskem zadané dokumentace musí mít koncový </w:t>
      </w:r>
      <w:r w:rsidR="00CC2DF3" w:rsidRPr="003D490A">
        <w:rPr>
          <w:rFonts w:asciiTheme="minorHAnsi" w:hAnsiTheme="minorHAnsi" w:cstheme="minorHAnsi"/>
          <w:sz w:val="24"/>
          <w:szCs w:val="24"/>
        </w:rPr>
        <w:t>u</w:t>
      </w:r>
      <w:r w:rsidRPr="003D490A">
        <w:rPr>
          <w:rFonts w:asciiTheme="minorHAnsi" w:hAnsiTheme="minorHAnsi" w:cstheme="minorHAnsi"/>
          <w:sz w:val="24"/>
          <w:szCs w:val="24"/>
        </w:rPr>
        <w:t>živ</w:t>
      </w:r>
      <w:r w:rsidR="00CC2DF3" w:rsidRPr="003D490A">
        <w:rPr>
          <w:rFonts w:asciiTheme="minorHAnsi" w:hAnsiTheme="minorHAnsi" w:cstheme="minorHAnsi"/>
          <w:sz w:val="24"/>
          <w:szCs w:val="24"/>
        </w:rPr>
        <w:t>a</w:t>
      </w:r>
      <w:r w:rsidRPr="003D490A">
        <w:rPr>
          <w:rFonts w:asciiTheme="minorHAnsi" w:hAnsiTheme="minorHAnsi" w:cstheme="minorHAnsi"/>
          <w:sz w:val="24"/>
          <w:szCs w:val="24"/>
        </w:rPr>
        <w:t>tel možnost náhledu vzhledu tištěného dokumentu</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funkcionalitu přístupových práv</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Je požadována možnost přizpůsobit přístupová práva dle organizačních zvyklostí ZZ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i jednotlivých odborností. </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Možnosti omezení:</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omezení přístupu na pacienty svých pracovišť</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přístupu k historické dokumentaci právě ošetřovaného pacienta dle přidělených práv</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přístupu pro uživatele z jiných pracovišť pouze k danému typu dokumentace</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omezení přístupu na konkrétní druh dokumentace, která je z hlediska údajů citlivá.</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bezpečnost – logovací aparát</w:t>
      </w:r>
    </w:p>
    <w:p w:rsidR="00017DC1" w:rsidRPr="003D490A" w:rsidRDefault="00017DC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 požadována evidence</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kdo a kdy pořídil záznam do NIS</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kdo a kdy nahlížel do dokumentace</w:t>
      </w:r>
    </w:p>
    <w:p w:rsidR="00CC2DF3" w:rsidRPr="003D490A" w:rsidRDefault="009E0108"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w:t>
      </w:r>
      <w:r w:rsidR="00CC2DF3" w:rsidRPr="003D490A">
        <w:rPr>
          <w:rFonts w:asciiTheme="minorHAnsi" w:hAnsiTheme="minorHAnsi" w:cstheme="minorHAnsi"/>
          <w:sz w:val="24"/>
          <w:szCs w:val="24"/>
        </w:rPr>
        <w:t>do a kdy tiskl dokumentaci</w:t>
      </w:r>
    </w:p>
    <w:p w:rsidR="00C21169" w:rsidRPr="003D490A" w:rsidRDefault="00C21169" w:rsidP="005D0D4F">
      <w:pPr>
        <w:numPr>
          <w:ilvl w:val="0"/>
          <w:numId w:val="7"/>
        </w:numPr>
        <w:spacing w:after="0" w:line="240" w:lineRule="auto"/>
        <w:jc w:val="both"/>
        <w:rPr>
          <w:rFonts w:cstheme="minorHAnsi"/>
          <w:sz w:val="24"/>
          <w:szCs w:val="24"/>
        </w:rPr>
      </w:pPr>
      <w:r w:rsidRPr="003D490A">
        <w:rPr>
          <w:rFonts w:cstheme="minorHAnsi"/>
          <w:sz w:val="24"/>
          <w:szCs w:val="24"/>
        </w:rPr>
        <w:t>podpora výstupu logů do externího systému SEM</w:t>
      </w:r>
    </w:p>
    <w:p w:rsidR="00B36525" w:rsidRPr="003D490A" w:rsidRDefault="00B36525" w:rsidP="005D0D4F">
      <w:pPr>
        <w:pStyle w:val="Eodsazenfurt0"/>
        <w:rPr>
          <w:rFonts w:asciiTheme="minorHAnsi" w:hAnsiTheme="minorHAnsi" w:cstheme="minorHAnsi"/>
          <w:b/>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465951" w:rsidRPr="003D490A">
        <w:rPr>
          <w:rFonts w:asciiTheme="minorHAnsi" w:hAnsiTheme="minorHAnsi" w:cstheme="minorHAnsi"/>
          <w:b/>
          <w:szCs w:val="24"/>
        </w:rPr>
        <w:t xml:space="preserve">- </w:t>
      </w:r>
      <w:r w:rsidRPr="003D490A">
        <w:rPr>
          <w:rFonts w:asciiTheme="minorHAnsi" w:hAnsiTheme="minorHAnsi" w:cstheme="minorHAnsi"/>
          <w:b/>
          <w:szCs w:val="24"/>
        </w:rPr>
        <w:t>textový editor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Textový editor jako součást ASW.</w:t>
      </w:r>
    </w:p>
    <w:p w:rsidR="00465951" w:rsidRPr="003D490A" w:rsidRDefault="0046595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Editor pro psaní dokumentace musí mít možnost formátování písma.</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Předdefinované texty – možnost tvorby koncovým uživatelem, možnost vkládání na klávesovou zkratku do dokumentace.</w:t>
      </w:r>
      <w:r w:rsidR="00465951" w:rsidRPr="003D490A">
        <w:rPr>
          <w:rFonts w:asciiTheme="minorHAnsi" w:hAnsiTheme="minorHAnsi" w:cstheme="minorHAnsi"/>
          <w:sz w:val="24"/>
          <w:szCs w:val="24"/>
        </w:rPr>
        <w:t xml:space="preserve"> S předdefinovaným textem mít možnost svázat další akce generované na pozadí – dotahování informací z jiné části dokumentace do editoru, možnost generování výkonů do dokladu pojišťovny.</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465951" w:rsidRPr="003D490A">
        <w:rPr>
          <w:rFonts w:asciiTheme="minorHAnsi" w:hAnsiTheme="minorHAnsi" w:cstheme="minorHAnsi"/>
          <w:b/>
          <w:szCs w:val="24"/>
        </w:rPr>
        <w:t xml:space="preserve">- </w:t>
      </w:r>
      <w:r w:rsidRPr="003D490A">
        <w:rPr>
          <w:rFonts w:asciiTheme="minorHAnsi" w:hAnsiTheme="minorHAnsi" w:cstheme="minorHAnsi"/>
          <w:b/>
          <w:szCs w:val="24"/>
        </w:rPr>
        <w:t>centrální registr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 jednotlivých pacientů vedení údajů o praktickém lékaři a odborných lékařích pacienta s jejich centrálně vedeným číselníkem.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Generování náhradního rodného čísla, možnost identifikace cizince.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sloučení chybně evidovaných pacientů</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Některé další požadované obecné vlastnosti</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tvorby nových formulářů </w:t>
      </w:r>
      <w:r w:rsidR="00465951" w:rsidRPr="003D490A">
        <w:rPr>
          <w:rFonts w:asciiTheme="minorHAnsi" w:hAnsiTheme="minorHAnsi" w:cstheme="minorHAnsi"/>
          <w:sz w:val="24"/>
          <w:szCs w:val="24"/>
        </w:rPr>
        <w:t xml:space="preserve">(i strukturovaných) </w:t>
      </w:r>
      <w:r w:rsidRPr="003D490A">
        <w:rPr>
          <w:rFonts w:asciiTheme="minorHAnsi" w:hAnsiTheme="minorHAnsi" w:cstheme="minorHAnsi"/>
          <w:sz w:val="24"/>
          <w:szCs w:val="24"/>
        </w:rPr>
        <w:t>do aplikace správcem NIS pro řešení specifických požadavků.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Nástroj pro správce pro vytváření strukturovaných formulářů s údaji typu RTF text, číselník, datum, </w:t>
      </w:r>
      <w:r w:rsidR="00465951" w:rsidRPr="003D490A">
        <w:rPr>
          <w:rFonts w:asciiTheme="minorHAnsi" w:hAnsiTheme="minorHAnsi" w:cstheme="minorHAnsi"/>
          <w:sz w:val="24"/>
          <w:szCs w:val="24"/>
        </w:rPr>
        <w:t xml:space="preserve">s </w:t>
      </w:r>
      <w:r w:rsidRPr="003D490A">
        <w:rPr>
          <w:rFonts w:asciiTheme="minorHAnsi" w:hAnsiTheme="minorHAnsi" w:cstheme="minorHAnsi"/>
          <w:sz w:val="24"/>
          <w:szCs w:val="24"/>
        </w:rPr>
        <w:t>možností kontroly položek (vazby mezi položkami, povinná pole).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465951" w:rsidRPr="003D490A">
        <w:rPr>
          <w:rFonts w:asciiTheme="minorHAnsi" w:hAnsiTheme="minorHAnsi" w:cstheme="minorHAnsi"/>
          <w:sz w:val="24"/>
          <w:szCs w:val="24"/>
        </w:rPr>
        <w:t xml:space="preserve">přizpůsobení </w:t>
      </w:r>
      <w:r w:rsidR="00B4713B" w:rsidRPr="003D490A">
        <w:rPr>
          <w:rFonts w:asciiTheme="minorHAnsi" w:hAnsiTheme="minorHAnsi" w:cstheme="minorHAnsi"/>
          <w:sz w:val="24"/>
          <w:szCs w:val="24"/>
        </w:rPr>
        <w:t>pracovní plochy</w:t>
      </w:r>
      <w:r w:rsidR="00465951" w:rsidRPr="003D490A">
        <w:rPr>
          <w:rFonts w:asciiTheme="minorHAnsi" w:hAnsiTheme="minorHAnsi" w:cstheme="minorHAnsi"/>
          <w:sz w:val="24"/>
          <w:szCs w:val="24"/>
        </w:rPr>
        <w:t xml:space="preserve"> potřebám koncového uživatele a použitého monitoru, možnost </w:t>
      </w:r>
      <w:r w:rsidRPr="003D490A">
        <w:rPr>
          <w:rFonts w:asciiTheme="minorHAnsi" w:hAnsiTheme="minorHAnsi" w:cstheme="minorHAnsi"/>
          <w:sz w:val="24"/>
          <w:szCs w:val="24"/>
        </w:rPr>
        <w:t>nastavení více aktivních</w:t>
      </w:r>
      <w:r w:rsidR="00465951" w:rsidRPr="003D490A">
        <w:rPr>
          <w:rFonts w:asciiTheme="minorHAnsi" w:hAnsiTheme="minorHAnsi" w:cstheme="minorHAnsi"/>
          <w:sz w:val="24"/>
          <w:szCs w:val="24"/>
        </w:rPr>
        <w:t xml:space="preserve"> </w:t>
      </w:r>
      <w:r w:rsidR="00274149">
        <w:rPr>
          <w:rFonts w:asciiTheme="minorHAnsi" w:hAnsiTheme="minorHAnsi" w:cstheme="minorHAnsi"/>
          <w:sz w:val="24"/>
          <w:szCs w:val="24"/>
        </w:rPr>
        <w:t>oken</w:t>
      </w:r>
      <w:r w:rsidR="00465951" w:rsidRPr="003D490A">
        <w:rPr>
          <w:rFonts w:asciiTheme="minorHAnsi" w:hAnsiTheme="minorHAnsi" w:cstheme="minorHAnsi"/>
          <w:sz w:val="24"/>
          <w:szCs w:val="24"/>
        </w:rPr>
        <w:t xml:space="preserve"> </w:t>
      </w:r>
      <w:r w:rsidRPr="003D490A">
        <w:rPr>
          <w:rFonts w:asciiTheme="minorHAnsi" w:hAnsiTheme="minorHAnsi" w:cstheme="minorHAnsi"/>
          <w:sz w:val="24"/>
          <w:szCs w:val="24"/>
        </w:rPr>
        <w:t xml:space="preserve">na obrazovce s informacemi </w:t>
      </w:r>
      <w:r w:rsidR="00274149">
        <w:rPr>
          <w:rFonts w:asciiTheme="minorHAnsi" w:hAnsiTheme="minorHAnsi" w:cstheme="minorHAnsi"/>
          <w:sz w:val="24"/>
          <w:szCs w:val="24"/>
        </w:rPr>
        <w:br/>
      </w:r>
      <w:r w:rsidRPr="003D490A">
        <w:rPr>
          <w:rFonts w:asciiTheme="minorHAnsi" w:hAnsiTheme="minorHAnsi" w:cstheme="minorHAnsi"/>
          <w:sz w:val="24"/>
          <w:szCs w:val="24"/>
        </w:rPr>
        <w:t>o pacientovi.</w:t>
      </w:r>
    </w:p>
    <w:p w:rsidR="00B36525" w:rsidRPr="003D490A" w:rsidRDefault="00B36525" w:rsidP="005D0D4F">
      <w:pPr>
        <w:pStyle w:val="StylEodsazenfurt0"/>
        <w:rPr>
          <w:rFonts w:asciiTheme="minorHAnsi" w:hAnsiTheme="minorHAnsi" w:cstheme="minorHAnsi"/>
          <w:sz w:val="24"/>
          <w:szCs w:val="24"/>
        </w:rPr>
      </w:pPr>
    </w:p>
    <w:p w:rsidR="00465951" w:rsidRPr="003D490A" w:rsidRDefault="0046595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Podpora čárových kódů.</w:t>
      </w:r>
    </w:p>
    <w:p w:rsidR="00465951" w:rsidRPr="003D490A" w:rsidRDefault="00465951" w:rsidP="005D0D4F">
      <w:pPr>
        <w:pStyle w:val="StylEodsazenfurt0"/>
        <w:rPr>
          <w:rFonts w:asciiTheme="minorHAnsi" w:hAnsiTheme="minorHAnsi" w:cstheme="minorHAnsi"/>
          <w:sz w:val="24"/>
          <w:szCs w:val="24"/>
        </w:rPr>
      </w:pPr>
    </w:p>
    <w:p w:rsidR="00300F90" w:rsidRPr="003D490A" w:rsidRDefault="00300F9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Pacientská administrativa</w:t>
      </w:r>
      <w:r w:rsidR="00623500" w:rsidRPr="003D490A">
        <w:rPr>
          <w:rFonts w:asciiTheme="minorHAnsi" w:hAnsiTheme="minorHAnsi" w:cstheme="minorHAnsi"/>
        </w:rPr>
        <w:t xml:space="preserve"> včetně statistik potřebných pro provoz zdravotnického zařízení, zejména vykazování pro ÚZIS</w:t>
      </w:r>
    </w:p>
    <w:p w:rsidR="00300F90" w:rsidRPr="003D490A" w:rsidRDefault="00300F90" w:rsidP="005D0D4F">
      <w:pPr>
        <w:pStyle w:val="StylEodsazenfurt0"/>
        <w:rPr>
          <w:rFonts w:asciiTheme="minorHAnsi" w:hAnsiTheme="minorHAnsi" w:cstheme="minorHAnsi"/>
          <w:sz w:val="24"/>
          <w:szCs w:val="24"/>
        </w:rPr>
      </w:pPr>
    </w:p>
    <w:p w:rsidR="00623500" w:rsidRPr="003D490A" w:rsidRDefault="00623500"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 xml:space="preserve">Centrální registr pacientů. </w:t>
      </w:r>
    </w:p>
    <w:p w:rsidR="00CF42CE" w:rsidRPr="003D490A" w:rsidRDefault="00CF42CE"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Kontroly správnosti RČ, čísla pojištěnce, hlídání duplicit, možnost stornování, oprav chybně zadaných dat.</w:t>
      </w:r>
      <w:r w:rsidR="004E38F7" w:rsidRPr="003D490A">
        <w:rPr>
          <w:rFonts w:asciiTheme="minorHAnsi" w:hAnsiTheme="minorHAnsi" w:cstheme="minorHAnsi"/>
          <w:sz w:val="24"/>
          <w:szCs w:val="24"/>
        </w:rPr>
        <w:t xml:space="preserve"> On-line ověření správnosti čísla pojištěnce u ZP.</w:t>
      </w:r>
    </w:p>
    <w:p w:rsidR="00CF42CE" w:rsidRPr="003D490A" w:rsidRDefault="00CF42CE" w:rsidP="005D0D4F">
      <w:pPr>
        <w:pStyle w:val="Odstavec2"/>
        <w:rPr>
          <w:rFonts w:asciiTheme="minorHAnsi" w:hAnsiTheme="minorHAnsi" w:cstheme="minorHAnsi"/>
          <w:sz w:val="24"/>
          <w:szCs w:val="24"/>
        </w:rPr>
      </w:pPr>
    </w:p>
    <w:p w:rsidR="00CF42CE" w:rsidRPr="003D490A" w:rsidRDefault="00623500"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Vykazování hospitalizačních statistik pro ÚZIS.</w:t>
      </w:r>
      <w:r w:rsidR="00520160" w:rsidRPr="003D490A">
        <w:rPr>
          <w:rFonts w:asciiTheme="minorHAnsi" w:hAnsiTheme="minorHAnsi" w:cstheme="minorHAnsi"/>
          <w:sz w:val="24"/>
          <w:szCs w:val="24"/>
        </w:rPr>
        <w:t xml:space="preserve"> Vykazování listu o prohlíd</w:t>
      </w:r>
      <w:r w:rsidR="0024485D" w:rsidRPr="003D490A">
        <w:rPr>
          <w:rFonts w:asciiTheme="minorHAnsi" w:hAnsiTheme="minorHAnsi" w:cstheme="minorHAnsi"/>
          <w:sz w:val="24"/>
          <w:szCs w:val="24"/>
        </w:rPr>
        <w:t>c</w:t>
      </w:r>
      <w:r w:rsidR="00520160" w:rsidRPr="003D490A">
        <w:rPr>
          <w:rFonts w:asciiTheme="minorHAnsi" w:hAnsiTheme="minorHAnsi" w:cstheme="minorHAnsi"/>
          <w:sz w:val="24"/>
          <w:szCs w:val="24"/>
        </w:rPr>
        <w:t>e zemřelého.</w:t>
      </w:r>
    </w:p>
    <w:p w:rsidR="00BF2D78" w:rsidRPr="003D490A" w:rsidRDefault="00623500" w:rsidP="005D0D4F">
      <w:pPr>
        <w:pStyle w:val="StylEodsazenfurt0"/>
        <w:ind w:left="357"/>
        <w:rPr>
          <w:rFonts w:asciiTheme="minorHAnsi" w:hAnsiTheme="minorHAnsi" w:cstheme="minorHAnsi"/>
          <w:sz w:val="24"/>
          <w:szCs w:val="24"/>
        </w:rPr>
      </w:pPr>
      <w:r w:rsidRPr="003D490A">
        <w:rPr>
          <w:rFonts w:asciiTheme="minorHAnsi" w:hAnsiTheme="minorHAnsi" w:cstheme="minorHAnsi"/>
          <w:sz w:val="24"/>
          <w:szCs w:val="24"/>
        </w:rPr>
        <w:t xml:space="preserve">Vykazování ročních ambulantních statistik pro ÚZIS </w:t>
      </w:r>
      <w:r w:rsidR="00BF2D78" w:rsidRPr="003D490A">
        <w:rPr>
          <w:rFonts w:asciiTheme="minorHAnsi" w:hAnsiTheme="minorHAnsi" w:cstheme="minorHAnsi"/>
          <w:sz w:val="24"/>
          <w:szCs w:val="24"/>
        </w:rPr>
        <w:t>pro jednotlivé odbornosti z údajů, které jsou dostupné v </w:t>
      </w:r>
      <w:proofErr w:type="gramStart"/>
      <w:r w:rsidR="00BF2D78" w:rsidRPr="003D490A">
        <w:rPr>
          <w:rFonts w:asciiTheme="minorHAnsi" w:hAnsiTheme="minorHAnsi" w:cstheme="minorHAnsi"/>
          <w:sz w:val="24"/>
          <w:szCs w:val="24"/>
        </w:rPr>
        <w:t>NIS</w:t>
      </w:r>
      <w:proofErr w:type="gramEnd"/>
      <w:r w:rsidR="00BF2D78" w:rsidRPr="003D490A">
        <w:rPr>
          <w:rFonts w:asciiTheme="minorHAnsi" w:hAnsiTheme="minorHAnsi" w:cstheme="minorHAnsi"/>
          <w:sz w:val="24"/>
          <w:szCs w:val="24"/>
        </w:rPr>
        <w:t>.</w:t>
      </w:r>
    </w:p>
    <w:p w:rsidR="00520160" w:rsidRPr="003D490A" w:rsidRDefault="00520160" w:rsidP="005D0D4F">
      <w:pPr>
        <w:pStyle w:val="StylEodsazenfurt0"/>
        <w:ind w:left="357"/>
        <w:rPr>
          <w:rFonts w:asciiTheme="minorHAnsi" w:hAnsiTheme="minorHAnsi" w:cstheme="minorHAnsi"/>
          <w:sz w:val="24"/>
          <w:szCs w:val="24"/>
        </w:rPr>
      </w:pPr>
      <w:r w:rsidRPr="003D490A">
        <w:rPr>
          <w:rFonts w:asciiTheme="minorHAnsi" w:hAnsiTheme="minorHAnsi" w:cstheme="minorHAnsi"/>
          <w:sz w:val="24"/>
          <w:szCs w:val="24"/>
        </w:rPr>
        <w:t xml:space="preserve">Vykazování </w:t>
      </w:r>
      <w:r w:rsidR="0024485D" w:rsidRPr="003D490A">
        <w:rPr>
          <w:rFonts w:asciiTheme="minorHAnsi" w:hAnsiTheme="minorHAnsi" w:cstheme="minorHAnsi"/>
          <w:sz w:val="24"/>
          <w:szCs w:val="24"/>
        </w:rPr>
        <w:t>n</w:t>
      </w:r>
      <w:r w:rsidRPr="003D490A">
        <w:rPr>
          <w:rFonts w:asciiTheme="minorHAnsi" w:hAnsiTheme="minorHAnsi" w:cstheme="minorHAnsi"/>
          <w:sz w:val="24"/>
          <w:szCs w:val="24"/>
        </w:rPr>
        <w:t>ovorozenců, rodiček</w:t>
      </w:r>
      <w:r w:rsidR="0024485D" w:rsidRPr="003D490A">
        <w:rPr>
          <w:rFonts w:asciiTheme="minorHAnsi" w:hAnsiTheme="minorHAnsi" w:cstheme="minorHAnsi"/>
          <w:sz w:val="24"/>
          <w:szCs w:val="24"/>
        </w:rPr>
        <w:t>, vývojových vad, potratů.</w:t>
      </w:r>
    </w:p>
    <w:p w:rsidR="00B36525" w:rsidRPr="003D490A" w:rsidRDefault="00B36525" w:rsidP="00274149">
      <w:pPr>
        <w:pStyle w:val="StylEodsazenfurt0"/>
        <w:ind w:left="0"/>
        <w:rPr>
          <w:rFonts w:asciiTheme="minorHAnsi" w:hAnsiTheme="minorHAnsi" w:cstheme="minorHAnsi"/>
          <w:sz w:val="24"/>
          <w:szCs w:val="24"/>
        </w:rPr>
      </w:pPr>
    </w:p>
    <w:p w:rsidR="00B36525" w:rsidRPr="003D490A" w:rsidRDefault="00300F9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V</w:t>
      </w:r>
      <w:r w:rsidR="00B36525" w:rsidRPr="003D490A">
        <w:rPr>
          <w:rFonts w:asciiTheme="minorHAnsi" w:hAnsiTheme="minorHAnsi" w:cstheme="minorHAnsi"/>
        </w:rPr>
        <w:t>ýkaznictví</w:t>
      </w:r>
      <w:r w:rsidRPr="003D490A">
        <w:rPr>
          <w:rFonts w:asciiTheme="minorHAnsi" w:hAnsiTheme="minorHAnsi" w:cstheme="minorHAnsi"/>
        </w:rPr>
        <w:t xml:space="preserve"> pro zdravotní pojišťovny</w:t>
      </w:r>
      <w:r w:rsidR="00A0411B" w:rsidRPr="003D490A">
        <w:rPr>
          <w:rFonts w:asciiTheme="minorHAnsi" w:hAnsiTheme="minorHAnsi" w:cstheme="minorHAnsi"/>
        </w:rPr>
        <w:t xml:space="preserve"> včetně podpory DRG</w:t>
      </w:r>
    </w:p>
    <w:p w:rsidR="00B36525" w:rsidRPr="003D490A" w:rsidRDefault="00B36525" w:rsidP="005D0D4F">
      <w:pPr>
        <w:pStyle w:val="StylEodsazenfurt0"/>
        <w:rPr>
          <w:rFonts w:asciiTheme="minorHAnsi" w:hAnsiTheme="minorHAnsi" w:cstheme="minorHAnsi"/>
          <w:sz w:val="24"/>
          <w:szCs w:val="24"/>
        </w:rPr>
      </w:pPr>
    </w:p>
    <w:p w:rsidR="00B36525" w:rsidRPr="003D490A" w:rsidRDefault="00CC2DF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formalizovanou (dle číselníku) kategorizaci (manuálně zadávanou, automatickou) dokladů mimo položky definované metodikou s využitím při statistikách a uzávěrkových činnostech (transformace, modifikace).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filtrování dokladů pomocí definice obecného dotazu (např. SQL) vytvářeného uživatelem nebo správcem. Ukládání vytvořených pojmenovaných konfigurací filtru dokladů</w:t>
      </w:r>
      <w:r w:rsidR="00CC2DF3" w:rsidRPr="003D490A">
        <w:rPr>
          <w:rFonts w:asciiTheme="minorHAnsi" w:hAnsiTheme="minorHAnsi" w:cstheme="minorHAnsi"/>
          <w:sz w:val="24"/>
          <w:szCs w:val="24"/>
        </w:rPr>
        <w:t xml:space="preserve"> pro další použití už</w:t>
      </w:r>
      <w:r w:rsidR="0074531C" w:rsidRPr="003D490A">
        <w:rPr>
          <w:rFonts w:asciiTheme="minorHAnsi" w:hAnsiTheme="minorHAnsi" w:cstheme="minorHAnsi"/>
          <w:sz w:val="24"/>
          <w:szCs w:val="24"/>
        </w:rPr>
        <w:t>i</w:t>
      </w:r>
      <w:r w:rsidR="00CC2DF3" w:rsidRPr="003D490A">
        <w:rPr>
          <w:rFonts w:asciiTheme="minorHAnsi" w:hAnsiTheme="minorHAnsi" w:cstheme="minorHAnsi"/>
          <w:sz w:val="24"/>
          <w:szCs w:val="24"/>
        </w:rPr>
        <w:t>vatelem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vytvoření nové správcovské kontroly (SQL) nad doklady a zařazení do aplikace bez nutnosti zásahu dodavatele.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Zobrazení a kvantifikace dokladů vybraných k sestavení do dávek ještě před samotným sestavením; včetně možnosti manuálního výběru konkrétního (množiny) dokladů pro sestavení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Náhled na </w:t>
      </w:r>
      <w:proofErr w:type="spellStart"/>
      <w:r w:rsidRPr="003D490A">
        <w:rPr>
          <w:rFonts w:asciiTheme="minorHAnsi" w:hAnsiTheme="minorHAnsi" w:cstheme="minorHAnsi"/>
          <w:sz w:val="24"/>
          <w:szCs w:val="24"/>
        </w:rPr>
        <w:t>txt</w:t>
      </w:r>
      <w:proofErr w:type="spellEnd"/>
      <w:r w:rsidRPr="003D490A">
        <w:rPr>
          <w:rFonts w:asciiTheme="minorHAnsi" w:hAnsiTheme="minorHAnsi" w:cstheme="minorHAnsi"/>
          <w:sz w:val="24"/>
          <w:szCs w:val="24"/>
        </w:rPr>
        <w:t xml:space="preserve"> podobu </w:t>
      </w:r>
      <w:proofErr w:type="spellStart"/>
      <w:r w:rsidRPr="003D490A">
        <w:rPr>
          <w:rFonts w:asciiTheme="minorHAnsi" w:hAnsiTheme="minorHAnsi" w:cstheme="minorHAnsi"/>
          <w:sz w:val="24"/>
          <w:szCs w:val="24"/>
        </w:rPr>
        <w:t>Kdávky</w:t>
      </w:r>
      <w:proofErr w:type="spellEnd"/>
      <w:r w:rsidRPr="003D490A">
        <w:rPr>
          <w:rFonts w:asciiTheme="minorHAnsi" w:hAnsiTheme="minorHAnsi" w:cstheme="minorHAnsi"/>
          <w:sz w:val="24"/>
          <w:szCs w:val="24"/>
        </w:rPr>
        <w:t xml:space="preserve"> ještě před jejím uložením na disk; možnost editace dávky v takovém režimu</w:t>
      </w:r>
      <w:r w:rsidR="00300F90" w:rsidRPr="003D490A">
        <w:rPr>
          <w:rFonts w:asciiTheme="minorHAnsi" w:hAnsiTheme="minorHAnsi" w:cstheme="minorHAnsi"/>
          <w:sz w:val="24"/>
          <w:szCs w:val="24"/>
        </w:rPr>
        <w:t>.</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Transformace dat při uzávěrce dle předpisů (= záměna kódů podle pravidel v číselníku). Možnost napsání, uložení a zařazení obecné procedury do uzávěrky (před a po sestavení dávek) pro práci správce s doklady (opravy a modifikace dokladů, změny výpočtů)</w:t>
      </w:r>
      <w:r w:rsidR="00300F90" w:rsidRPr="003D490A">
        <w:rPr>
          <w:rFonts w:asciiTheme="minorHAnsi" w:hAnsiTheme="minorHAnsi" w:cstheme="minorHAnsi"/>
          <w:sz w:val="24"/>
          <w:szCs w:val="24"/>
        </w:rPr>
        <w:t>.</w:t>
      </w:r>
    </w:p>
    <w:p w:rsidR="00C25984" w:rsidRPr="003D490A" w:rsidRDefault="00C25984"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Pro vytváření statistik nad doklady ZP mít také možnost definovat statistiku pomocí uživatelského dialogu, ve kterém si uživatel vybírá rozsah počítaných dat a strukturu výstupu (rozdělení sestavy, počítané hodnoty). Umožnit výstup do tabulky, grafu či XLS.</w:t>
      </w:r>
    </w:p>
    <w:p w:rsidR="00B36525" w:rsidRPr="003D490A" w:rsidRDefault="00B36525" w:rsidP="005D0D4F">
      <w:pPr>
        <w:pStyle w:val="StylEodsazenfurt0"/>
        <w:rPr>
          <w:rFonts w:asciiTheme="minorHAnsi" w:hAnsiTheme="minorHAnsi" w:cstheme="minorHAnsi"/>
          <w:sz w:val="24"/>
          <w:szCs w:val="24"/>
        </w:rPr>
      </w:pPr>
    </w:p>
    <w:p w:rsidR="00300F90"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Sestavení případu DRG v průběhu hospitalizace dle aktuálně známých informací o délce případu, kritických výkonech a diagnózách pacienta.</w:t>
      </w:r>
    </w:p>
    <w:p w:rsidR="007447A6"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Případ DRG musí zobrazovat informace o výnosovém (dle indexu) i nákladovém ohodnocení (v členění na hotelové služby, zdravotní služby, operace, léky a materiál)</w:t>
      </w:r>
      <w:r w:rsidR="009E0108" w:rsidRPr="003D490A">
        <w:rPr>
          <w:rFonts w:asciiTheme="minorHAnsi" w:hAnsiTheme="minorHAnsi" w:cstheme="minorHAnsi"/>
          <w:sz w:val="24"/>
          <w:szCs w:val="24"/>
        </w:rPr>
        <w:t>.</w:t>
      </w:r>
    </w:p>
    <w:p w:rsidR="007447A6"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Aparát pro podporu DRG musí obsahovat funkce schvalovacího procesu nezávisle pro kodéry na oddělení a </w:t>
      </w:r>
      <w:proofErr w:type="spellStart"/>
      <w:r w:rsidRPr="003D490A">
        <w:rPr>
          <w:rFonts w:asciiTheme="minorHAnsi" w:hAnsiTheme="minorHAnsi" w:cstheme="minorHAnsi"/>
          <w:sz w:val="24"/>
          <w:szCs w:val="24"/>
        </w:rPr>
        <w:t>superkodéra</w:t>
      </w:r>
      <w:proofErr w:type="spellEnd"/>
      <w:r w:rsidRPr="003D490A">
        <w:rPr>
          <w:rFonts w:asciiTheme="minorHAnsi" w:hAnsiTheme="minorHAnsi" w:cstheme="minorHAnsi"/>
          <w:sz w:val="24"/>
          <w:szCs w:val="24"/>
        </w:rPr>
        <w:t xml:space="preserve"> nemocnice. Schválení musí být podmínkou pro uvolnění dokladů případu k vykázání do </w:t>
      </w:r>
      <w:proofErr w:type="spellStart"/>
      <w:r w:rsidRPr="003D490A">
        <w:rPr>
          <w:rFonts w:asciiTheme="minorHAnsi" w:hAnsiTheme="minorHAnsi" w:cstheme="minorHAnsi"/>
          <w:sz w:val="24"/>
          <w:szCs w:val="24"/>
        </w:rPr>
        <w:t>Kdávek</w:t>
      </w:r>
      <w:proofErr w:type="spellEnd"/>
      <w:r w:rsidR="009E0108" w:rsidRPr="003D490A">
        <w:rPr>
          <w:rFonts w:asciiTheme="minorHAnsi" w:hAnsiTheme="minorHAnsi" w:cstheme="minorHAnsi"/>
          <w:sz w:val="24"/>
          <w:szCs w:val="24"/>
        </w:rPr>
        <w:t>.</w:t>
      </w:r>
    </w:p>
    <w:p w:rsidR="007447A6"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Optimalizační funkce nad případem DRG musí umožňovat automatické promítnutí změn souvisejících s výběrem optimálního pořadí Dg. současně jak do dokumentace pacienta tak dokladů. </w:t>
      </w:r>
    </w:p>
    <w:p w:rsidR="00021D3C" w:rsidRDefault="00021D3C" w:rsidP="005D0D4F">
      <w:pPr>
        <w:pStyle w:val="StylEodsazenfurt0"/>
        <w:rPr>
          <w:rFonts w:asciiTheme="minorHAnsi" w:hAnsiTheme="minorHAnsi" w:cstheme="minorHAnsi"/>
          <w:sz w:val="24"/>
          <w:szCs w:val="24"/>
        </w:rPr>
      </w:pPr>
      <w:r>
        <w:rPr>
          <w:rFonts w:asciiTheme="minorHAnsi" w:hAnsiTheme="minorHAnsi" w:cstheme="minorHAnsi"/>
          <w:sz w:val="24"/>
          <w:szCs w:val="24"/>
        </w:rPr>
        <w:t>Systém musí umožňovat kapitační platby (praktičtí lékaři).</w:t>
      </w:r>
    </w:p>
    <w:p w:rsidR="00F84465" w:rsidRDefault="00021D3C" w:rsidP="00021D3C">
      <w:pPr>
        <w:pStyle w:val="StylEodsazenfurt0"/>
        <w:rPr>
          <w:rFonts w:asciiTheme="minorHAnsi" w:hAnsiTheme="minorHAnsi" w:cstheme="minorHAnsi"/>
          <w:sz w:val="24"/>
          <w:szCs w:val="24"/>
        </w:rPr>
      </w:pPr>
      <w:r>
        <w:rPr>
          <w:rFonts w:asciiTheme="minorHAnsi" w:hAnsiTheme="minorHAnsi" w:cstheme="minorHAnsi"/>
          <w:sz w:val="24"/>
          <w:szCs w:val="24"/>
        </w:rPr>
        <w:t>Systém musí umožňovat vykázat zvláštní ambulantní péči.</w:t>
      </w:r>
    </w:p>
    <w:p w:rsidR="00DB4FEF" w:rsidRDefault="00DB4FEF" w:rsidP="00021D3C">
      <w:pPr>
        <w:pStyle w:val="StylEodsazenfurt0"/>
        <w:rPr>
          <w:rFonts w:asciiTheme="minorHAnsi" w:hAnsiTheme="minorHAnsi" w:cstheme="minorHAnsi"/>
          <w:sz w:val="24"/>
          <w:szCs w:val="24"/>
        </w:rPr>
      </w:pP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V</w:t>
      </w:r>
      <w:r w:rsidR="00B36525" w:rsidRPr="003D490A">
        <w:rPr>
          <w:rFonts w:asciiTheme="minorHAnsi" w:hAnsiTheme="minorHAnsi" w:cstheme="minorHAnsi"/>
        </w:rPr>
        <w:t>edení pacientské dokumentace na ambulancích</w:t>
      </w:r>
    </w:p>
    <w:p w:rsidR="00274149" w:rsidRDefault="00274149" w:rsidP="005D0D4F">
      <w:pPr>
        <w:pStyle w:val="StylEodsazenfurt0"/>
        <w:ind w:left="0"/>
        <w:rPr>
          <w:rFonts w:asciiTheme="minorHAnsi" w:hAnsiTheme="minorHAnsi" w:cstheme="minorHAnsi"/>
          <w:b/>
          <w:sz w:val="24"/>
          <w:szCs w:val="24"/>
        </w:rPr>
      </w:pPr>
    </w:p>
    <w:p w:rsidR="00B36525" w:rsidRPr="00274149" w:rsidRDefault="00B36525" w:rsidP="00274149">
      <w:pPr>
        <w:pStyle w:val="StylEodsazenfurt0"/>
        <w:ind w:lef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podporu administrativy a organizace práce na ambulanci, </w:t>
      </w:r>
      <w:r w:rsidR="00274149" w:rsidRPr="00274149">
        <w:rPr>
          <w:rFonts w:asciiTheme="minorHAnsi" w:hAnsiTheme="minorHAnsi" w:cstheme="minorHAnsi"/>
          <w:sz w:val="24"/>
          <w:szCs w:val="24"/>
        </w:rPr>
        <w:t>pro v</w:t>
      </w:r>
      <w:r w:rsidRPr="00274149">
        <w:rPr>
          <w:rFonts w:asciiTheme="minorHAnsi" w:hAnsiTheme="minorHAnsi" w:cstheme="minorHAnsi"/>
          <w:sz w:val="24"/>
          <w:szCs w:val="24"/>
        </w:rPr>
        <w:t xml:space="preserve">edení ambulantní pacientské dokumentace, zajištění nezbytných statistik </w:t>
      </w:r>
      <w:r w:rsidR="00274149" w:rsidRPr="00274149">
        <w:rPr>
          <w:rFonts w:asciiTheme="minorHAnsi" w:hAnsiTheme="minorHAnsi" w:cstheme="minorHAnsi"/>
          <w:sz w:val="24"/>
          <w:szCs w:val="24"/>
        </w:rPr>
        <w:br/>
      </w:r>
      <w:r w:rsidRPr="00274149">
        <w:rPr>
          <w:rFonts w:asciiTheme="minorHAnsi" w:hAnsiTheme="minorHAnsi" w:cstheme="minorHAnsi"/>
          <w:sz w:val="24"/>
          <w:szCs w:val="24"/>
        </w:rPr>
        <w:t>a vyhodnocení základních parametrů ambulance.</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 xml:space="preserve">Minimální funkcionalita týkající </w:t>
      </w:r>
      <w:r w:rsidR="00A01EA0">
        <w:rPr>
          <w:rFonts w:asciiTheme="minorHAnsi" w:hAnsiTheme="minorHAnsi" w:cstheme="minorHAnsi"/>
          <w:b/>
          <w:szCs w:val="24"/>
        </w:rPr>
        <w:t xml:space="preserve">se </w:t>
      </w:r>
      <w:r w:rsidRPr="003D490A">
        <w:rPr>
          <w:rFonts w:asciiTheme="minorHAnsi" w:hAnsiTheme="minorHAnsi" w:cstheme="minorHAnsi"/>
          <w:b/>
          <w:szCs w:val="24"/>
        </w:rPr>
        <w:t>organizace ambulantního provozu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definice struktury ambulancí dle organizačního uspořádání – centrální </w:t>
      </w:r>
      <w:r w:rsidR="00520160" w:rsidRPr="003D490A">
        <w:rPr>
          <w:rFonts w:asciiTheme="minorHAnsi" w:hAnsiTheme="minorHAnsi" w:cstheme="minorHAnsi"/>
          <w:sz w:val="24"/>
          <w:szCs w:val="24"/>
        </w:rPr>
        <w:t xml:space="preserve">recepce </w:t>
      </w:r>
      <w:r w:rsidRPr="003D490A">
        <w:rPr>
          <w:rFonts w:asciiTheme="minorHAnsi" w:hAnsiTheme="minorHAnsi" w:cstheme="minorHAnsi"/>
          <w:sz w:val="24"/>
          <w:szCs w:val="24"/>
        </w:rPr>
        <w:t>pro více ambulancí, jednotlivé samostatné ambulance.</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Zabezpečení procesu příchodu pacienta na ambulanci s definicí </w:t>
      </w:r>
      <w:proofErr w:type="spellStart"/>
      <w:r w:rsidRPr="003D490A">
        <w:rPr>
          <w:rFonts w:asciiTheme="minorHAnsi" w:hAnsiTheme="minorHAnsi" w:cstheme="minorHAnsi"/>
          <w:sz w:val="24"/>
          <w:szCs w:val="24"/>
        </w:rPr>
        <w:t>work-flow</w:t>
      </w:r>
      <w:proofErr w:type="spellEnd"/>
      <w:r w:rsidRPr="003D490A">
        <w:rPr>
          <w:rFonts w:asciiTheme="minorHAnsi" w:hAnsiTheme="minorHAnsi" w:cstheme="minorHAnsi"/>
          <w:sz w:val="24"/>
          <w:szCs w:val="24"/>
        </w:rPr>
        <w:t xml:space="preserve"> pro dané pracoviště (příchod do čekárny, zadání údajů sestrou, vyšetření pacienta lékařem, objednání pacienta k další návštěvě/na vyšetření, tisk potřebné dokumentace), možnost automatického vyvolávání jednotlivých funkcí dle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 čekajících pacientů, ošetřených pacientů – možnost výběru pacienta z čekárny k ošetření, možnost výběru z pacientů ošetřených v daném dni.</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lékařské dokumentace na ambulanci</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zadání minimálně: anamnézy, stavu pacienta, diagnóz, žádanky na potřebná vyšetření, recepty, poukazy, objednání na další návštěvu.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Veškeré tisky potřebné dokumentace.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Všechny potřebné úkony umožnit vykonávat rovnou při zápisu ambulantního vyšetření (zadání receptu, výkonů, žádanek,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BF2D78" w:rsidRPr="003D490A">
        <w:rPr>
          <w:rFonts w:asciiTheme="minorHAnsi" w:hAnsiTheme="minorHAnsi" w:cstheme="minorHAnsi"/>
          <w:sz w:val="24"/>
          <w:szCs w:val="24"/>
        </w:rPr>
        <w:t xml:space="preserve">jednoduchého </w:t>
      </w:r>
      <w:r w:rsidRPr="003D490A">
        <w:rPr>
          <w:rFonts w:asciiTheme="minorHAnsi" w:hAnsiTheme="minorHAnsi" w:cstheme="minorHAnsi"/>
          <w:sz w:val="24"/>
          <w:szCs w:val="24"/>
        </w:rPr>
        <w:t xml:space="preserve">vložení </w:t>
      </w:r>
      <w:r w:rsidR="00BF2D78" w:rsidRPr="003D490A">
        <w:rPr>
          <w:rFonts w:asciiTheme="minorHAnsi" w:hAnsiTheme="minorHAnsi" w:cstheme="minorHAnsi"/>
          <w:sz w:val="24"/>
          <w:szCs w:val="24"/>
        </w:rPr>
        <w:t xml:space="preserve">(např. klávesovou zkratkou) </w:t>
      </w:r>
      <w:r w:rsidRPr="003D490A">
        <w:rPr>
          <w:rFonts w:asciiTheme="minorHAnsi" w:hAnsiTheme="minorHAnsi" w:cstheme="minorHAnsi"/>
          <w:sz w:val="24"/>
          <w:szCs w:val="24"/>
        </w:rPr>
        <w:t>formalizovaných zápisů typu: zadané žádanky, diagnózy, předepsané léky a poukazy, trvalé diagnózy aj. přímo do textu ambulantní zprávy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Přehledná historie ambulantních zápisů</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sdílení dokumentace pacienta mezi lékařem a sestrou.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Při zadávání receptů: </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on-line informace o preskripci</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možnost práce s pozitivním listem</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 xml:space="preserve">možnost zadání </w:t>
      </w:r>
      <w:proofErr w:type="spellStart"/>
      <w:r w:rsidRPr="003D490A">
        <w:rPr>
          <w:rFonts w:asciiTheme="minorHAnsi" w:hAnsiTheme="minorHAnsi" w:cstheme="minorHAnsi"/>
          <w:sz w:val="24"/>
          <w:szCs w:val="24"/>
        </w:rPr>
        <w:t>magistraliter</w:t>
      </w:r>
      <w:proofErr w:type="spellEnd"/>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k dispozici on-line informace o lékových interakcích</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možnost vidět historii zadaných receptů a vyhodnocení lékových interakcí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 xml:space="preserve">Minimální funkcionalita týkající </w:t>
      </w:r>
      <w:r w:rsidR="00520160" w:rsidRPr="003D490A">
        <w:rPr>
          <w:rFonts w:asciiTheme="minorHAnsi" w:hAnsiTheme="minorHAnsi" w:cstheme="minorHAnsi"/>
          <w:b/>
          <w:szCs w:val="24"/>
        </w:rPr>
        <w:t xml:space="preserve">se </w:t>
      </w:r>
      <w:r w:rsidRPr="003D490A">
        <w:rPr>
          <w:rFonts w:asciiTheme="minorHAnsi" w:hAnsiTheme="minorHAnsi" w:cstheme="minorHAnsi"/>
          <w:b/>
          <w:szCs w:val="24"/>
        </w:rPr>
        <w:t>práce s pacienty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zařazení pacienta do dispenzárních skupin a práce nad pacienty dispenzární skupiny.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převedení pacienta z ambulance na hospitalizaci – včetně zadané dokumentace.</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Komplexní řešení objednávání pacientů k vyšetření v ambulancích, lůžkové části a jiných specializovaných pracovištích – na konkrétní datum a čas, na druh vyšetření, ke konkrétnímu lékaři, na dané pracoviště, na operaci. </w:t>
      </w:r>
    </w:p>
    <w:p w:rsidR="00230E8F" w:rsidRPr="003D490A" w:rsidRDefault="00230E8F"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přehledů a statistik</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Přehledy minimálně v rozsahu: ambulantní kniha, předepsané recepty, provedené výkony, zadané ZUM.</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tvorby ročních ambulantních statistik sledovaných ÚZIS z údajů, které jsou dostupné 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w:t>
      </w: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V</w:t>
      </w:r>
      <w:r w:rsidR="00B36525" w:rsidRPr="003D490A">
        <w:rPr>
          <w:rFonts w:asciiTheme="minorHAnsi" w:hAnsiTheme="minorHAnsi" w:cstheme="minorHAnsi"/>
        </w:rPr>
        <w:t>edení pacientské dokumentace na lůžkových odděleních</w:t>
      </w:r>
      <w:r w:rsidR="00A0411B" w:rsidRPr="003D490A">
        <w:rPr>
          <w:rFonts w:asciiTheme="minorHAnsi" w:hAnsiTheme="minorHAnsi" w:cstheme="minorHAnsi"/>
        </w:rPr>
        <w:t xml:space="preserve"> (standard, JIP)</w:t>
      </w:r>
    </w:p>
    <w:p w:rsidR="00B36525" w:rsidRPr="003D490A" w:rsidRDefault="00B36525" w:rsidP="005D0D4F">
      <w:pPr>
        <w:pStyle w:val="StylEodsazenfurt0"/>
        <w:rPr>
          <w:rFonts w:asciiTheme="minorHAnsi" w:hAnsiTheme="minorHAnsi" w:cstheme="minorHAnsi"/>
          <w:sz w:val="24"/>
          <w:szCs w:val="24"/>
        </w:rPr>
      </w:pPr>
    </w:p>
    <w:p w:rsidR="00B36525" w:rsidRPr="00274149" w:rsidRDefault="00B36525" w:rsidP="005D0D4F">
      <w:pPr>
        <w:pStyle w:val="StylEodsazenfurt0"/>
        <w:ind w:lef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podporu administrativy a organizace práce na lůžkovém oddělení, pro vedení pacientské dokumentace, zajištění nezbytných statistik </w:t>
      </w:r>
      <w:r w:rsidR="00274149" w:rsidRPr="00274149">
        <w:rPr>
          <w:rFonts w:asciiTheme="minorHAnsi" w:hAnsiTheme="minorHAnsi" w:cstheme="minorHAnsi"/>
          <w:sz w:val="24"/>
          <w:szCs w:val="24"/>
        </w:rPr>
        <w:br/>
      </w:r>
      <w:r w:rsidRPr="00274149">
        <w:rPr>
          <w:rFonts w:asciiTheme="minorHAnsi" w:hAnsiTheme="minorHAnsi" w:cstheme="minorHAnsi"/>
          <w:sz w:val="24"/>
          <w:szCs w:val="24"/>
        </w:rPr>
        <w:t>a vyhodnocení základních parametrů oddělení.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organizace práce na lůžkovém oddělení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Zabezpečení procesu při administrativním příjmu pacienta k hospitalizaci s definicí </w:t>
      </w:r>
      <w:proofErr w:type="spellStart"/>
      <w:r w:rsidRPr="003D490A">
        <w:rPr>
          <w:rFonts w:asciiTheme="minorHAnsi" w:hAnsiTheme="minorHAnsi" w:cstheme="minorHAnsi"/>
          <w:sz w:val="24"/>
          <w:szCs w:val="24"/>
        </w:rPr>
        <w:t>work-flow</w:t>
      </w:r>
      <w:proofErr w:type="spellEnd"/>
      <w:r w:rsidRPr="003D490A">
        <w:rPr>
          <w:rFonts w:asciiTheme="minorHAnsi" w:hAnsiTheme="minorHAnsi" w:cstheme="minorHAnsi"/>
          <w:sz w:val="24"/>
          <w:szCs w:val="24"/>
        </w:rPr>
        <w:t xml:space="preserve"> pro dané pracoviště (vyhledání/zadání pacienta z/do registru, zadání dat o pacientovi, o hospitalizaci, o pojištění, uložení na lůžko), možnost automatického vyvolávání jednotlivých funkcí dle individuálního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Zabezpečení procesu při lékařském příjmu pacienta k hospitalizaci s definicí </w:t>
      </w:r>
      <w:proofErr w:type="spellStart"/>
      <w:r w:rsidRPr="003D490A">
        <w:rPr>
          <w:rFonts w:asciiTheme="minorHAnsi" w:hAnsiTheme="minorHAnsi" w:cstheme="minorHAnsi"/>
          <w:sz w:val="24"/>
          <w:szCs w:val="24"/>
        </w:rPr>
        <w:t>work-flow</w:t>
      </w:r>
      <w:proofErr w:type="spellEnd"/>
      <w:r w:rsidRPr="003D490A">
        <w:rPr>
          <w:rFonts w:asciiTheme="minorHAnsi" w:hAnsiTheme="minorHAnsi" w:cstheme="minorHAnsi"/>
          <w:sz w:val="24"/>
          <w:szCs w:val="24"/>
        </w:rPr>
        <w:t xml:space="preserve"> pro dané pracoviště při zadávání příjmové dokumentace (anamnéz</w:t>
      </w:r>
      <w:r w:rsidR="00CF42CE" w:rsidRPr="003D490A">
        <w:rPr>
          <w:rFonts w:asciiTheme="minorHAnsi" w:hAnsiTheme="minorHAnsi" w:cstheme="minorHAnsi"/>
          <w:sz w:val="24"/>
          <w:szCs w:val="24"/>
        </w:rPr>
        <w:t>a</w:t>
      </w:r>
      <w:r w:rsidRPr="003D490A">
        <w:rPr>
          <w:rFonts w:asciiTheme="minorHAnsi" w:hAnsiTheme="minorHAnsi" w:cstheme="minorHAnsi"/>
          <w:sz w:val="24"/>
          <w:szCs w:val="24"/>
        </w:rPr>
        <w:t>, příjmová zpráva, diagnózy, vstupní vyšetření), možnost automatického vyvolávání jednotlivých funkcí dle individuálního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sdílení dokumentace pacienta mezi lékařem a sestrou.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Informování koncového uživatele o vyžádaném konziliu.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pohledu do historické dokumentace pacienta.</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Zabezpečení administrativních úkonů v průběhu hospitalizace pacienta - překlady, propuštění. Podpora správného vykazování, kontrola všech povinných údajů, potřebná hlášení za stanici, oddělení.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vedení dokumentace v průběhu hospitalizace</w:t>
      </w:r>
    </w:p>
    <w:p w:rsidR="004E20D7"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Vedení strukturovaného denního </w:t>
      </w:r>
      <w:proofErr w:type="spellStart"/>
      <w:r w:rsidRPr="003D490A">
        <w:rPr>
          <w:rFonts w:asciiTheme="minorHAnsi" w:hAnsiTheme="minorHAnsi" w:cstheme="minorHAnsi"/>
          <w:sz w:val="24"/>
          <w:szCs w:val="24"/>
        </w:rPr>
        <w:t>dekurzu</w:t>
      </w:r>
      <w:proofErr w:type="spellEnd"/>
      <w:r w:rsidR="004E20D7" w:rsidRPr="003D490A">
        <w:rPr>
          <w:rFonts w:asciiTheme="minorHAnsi" w:hAnsiTheme="minorHAnsi" w:cstheme="minorHAnsi"/>
          <w:sz w:val="24"/>
          <w:szCs w:val="24"/>
        </w:rPr>
        <w:t xml:space="preserve">. Přizpůsobení </w:t>
      </w:r>
      <w:r w:rsidRPr="003D490A">
        <w:rPr>
          <w:rFonts w:asciiTheme="minorHAnsi" w:hAnsiTheme="minorHAnsi" w:cstheme="minorHAnsi"/>
          <w:sz w:val="24"/>
          <w:szCs w:val="24"/>
        </w:rPr>
        <w:t>potřeb</w:t>
      </w:r>
      <w:r w:rsidR="004E20D7" w:rsidRPr="003D490A">
        <w:rPr>
          <w:rFonts w:asciiTheme="minorHAnsi" w:hAnsiTheme="minorHAnsi" w:cstheme="minorHAnsi"/>
          <w:sz w:val="24"/>
          <w:szCs w:val="24"/>
        </w:rPr>
        <w:t xml:space="preserve">ám standardních oddělení </w:t>
      </w:r>
      <w:r w:rsidR="00D1718D">
        <w:rPr>
          <w:rFonts w:asciiTheme="minorHAnsi" w:hAnsiTheme="minorHAnsi" w:cstheme="minorHAnsi"/>
          <w:sz w:val="24"/>
          <w:szCs w:val="24"/>
        </w:rPr>
        <w:br/>
      </w:r>
      <w:r w:rsidR="004E20D7" w:rsidRPr="003D490A">
        <w:rPr>
          <w:rFonts w:asciiTheme="minorHAnsi" w:hAnsiTheme="minorHAnsi" w:cstheme="minorHAnsi"/>
          <w:sz w:val="24"/>
          <w:szCs w:val="24"/>
        </w:rPr>
        <w:t>a pracovištím JIP a ARO.</w:t>
      </w:r>
    </w:p>
    <w:p w:rsidR="00820CF1"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průběžného popisu stavu pacienta s jednoznačnou identifikací kdo a kdy zápis provedl a přehledné zobrazení jednotlivých zápisů.</w:t>
      </w:r>
    </w:p>
    <w:p w:rsidR="00C91C1F"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Strukturovaná ordinace léků a infuzí. Zadávání z číselníku léků, možnost zadat lék mimo VZP číselník léků</w:t>
      </w:r>
      <w:r w:rsidR="00060533" w:rsidRPr="003D490A">
        <w:rPr>
          <w:rFonts w:asciiTheme="minorHAnsi" w:hAnsiTheme="minorHAnsi" w:cstheme="minorHAnsi"/>
          <w:sz w:val="24"/>
          <w:szCs w:val="24"/>
        </w:rPr>
        <w:t>. Možnost provázání se skladem – přehledné označení léků, které jsou skladem při ordinaci léků. Vazba mezi aktuální medikací a trvalými léky (snadn</w:t>
      </w:r>
      <w:r w:rsidR="00C91C1F" w:rsidRPr="003D490A">
        <w:rPr>
          <w:rFonts w:asciiTheme="minorHAnsi" w:hAnsiTheme="minorHAnsi" w:cstheme="minorHAnsi"/>
          <w:sz w:val="24"/>
          <w:szCs w:val="24"/>
        </w:rPr>
        <w:t>é</w:t>
      </w:r>
      <w:r w:rsidR="00060533" w:rsidRPr="003D490A">
        <w:rPr>
          <w:rFonts w:asciiTheme="minorHAnsi" w:hAnsiTheme="minorHAnsi" w:cstheme="minorHAnsi"/>
          <w:sz w:val="24"/>
          <w:szCs w:val="24"/>
        </w:rPr>
        <w:t xml:space="preserve"> přenesení). </w:t>
      </w:r>
    </w:p>
    <w:p w:rsidR="00D018A5" w:rsidRPr="003D490A" w:rsidRDefault="00D018A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Snadný výběr alternativ z ATC skupiny.</w:t>
      </w:r>
    </w:p>
    <w:p w:rsidR="00D018A5" w:rsidRPr="003D490A" w:rsidRDefault="00D018A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On-line hlášení lékových interakcí (vyhodnocov</w:t>
      </w:r>
      <w:r w:rsidR="00017183" w:rsidRPr="003D490A">
        <w:rPr>
          <w:rFonts w:asciiTheme="minorHAnsi" w:hAnsiTheme="minorHAnsi" w:cstheme="minorHAnsi"/>
          <w:sz w:val="24"/>
          <w:szCs w:val="24"/>
        </w:rPr>
        <w:t>a</w:t>
      </w:r>
      <w:r w:rsidRPr="003D490A">
        <w:rPr>
          <w:rFonts w:asciiTheme="minorHAnsi" w:hAnsiTheme="minorHAnsi" w:cstheme="minorHAnsi"/>
          <w:sz w:val="24"/>
          <w:szCs w:val="24"/>
        </w:rPr>
        <w:t>n</w:t>
      </w:r>
      <w:r w:rsidR="00017183" w:rsidRPr="003D490A">
        <w:rPr>
          <w:rFonts w:asciiTheme="minorHAnsi" w:hAnsiTheme="minorHAnsi" w:cstheme="minorHAnsi"/>
          <w:sz w:val="24"/>
          <w:szCs w:val="24"/>
        </w:rPr>
        <w:t>é</w:t>
      </w:r>
      <w:r w:rsidRPr="003D490A">
        <w:rPr>
          <w:rFonts w:asciiTheme="minorHAnsi" w:hAnsiTheme="minorHAnsi" w:cstheme="minorHAnsi"/>
          <w:sz w:val="24"/>
          <w:szCs w:val="24"/>
        </w:rPr>
        <w:t xml:space="preserve"> z ordinovaných léků i </w:t>
      </w:r>
      <w:r w:rsidR="00017183" w:rsidRPr="003D490A">
        <w:rPr>
          <w:rFonts w:asciiTheme="minorHAnsi" w:hAnsiTheme="minorHAnsi" w:cstheme="minorHAnsi"/>
          <w:sz w:val="24"/>
          <w:szCs w:val="24"/>
        </w:rPr>
        <w:t>z léků zadaných na recept).</w:t>
      </w:r>
    </w:p>
    <w:p w:rsidR="00C91C1F"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přímého využití databáze AISLP.</w:t>
      </w:r>
    </w:p>
    <w:p w:rsidR="00820CF1"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ordinace potřebných v</w:t>
      </w:r>
      <w:r w:rsidR="00D018A5" w:rsidRPr="003D490A">
        <w:rPr>
          <w:rFonts w:asciiTheme="minorHAnsi" w:hAnsiTheme="minorHAnsi" w:cstheme="minorHAnsi"/>
          <w:sz w:val="24"/>
          <w:szCs w:val="24"/>
        </w:rPr>
        <w:t>y</w:t>
      </w:r>
      <w:r w:rsidRPr="003D490A">
        <w:rPr>
          <w:rFonts w:asciiTheme="minorHAnsi" w:hAnsiTheme="minorHAnsi" w:cstheme="minorHAnsi"/>
          <w:sz w:val="24"/>
          <w:szCs w:val="24"/>
        </w:rPr>
        <w:t>šetření a pokynů sestře.</w:t>
      </w:r>
    </w:p>
    <w:p w:rsidR="00017183" w:rsidRPr="003D490A" w:rsidRDefault="0001718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označení podání léku.</w:t>
      </w:r>
    </w:p>
    <w:p w:rsidR="00D018A5" w:rsidRPr="003D490A" w:rsidRDefault="0006053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Zadání TISS protokolu, </w:t>
      </w:r>
      <w:proofErr w:type="spellStart"/>
      <w:r w:rsidRPr="003D490A">
        <w:rPr>
          <w:rFonts w:asciiTheme="minorHAnsi" w:hAnsiTheme="minorHAnsi" w:cstheme="minorHAnsi"/>
          <w:sz w:val="24"/>
          <w:szCs w:val="24"/>
        </w:rPr>
        <w:t>skorovacích</w:t>
      </w:r>
      <w:proofErr w:type="spellEnd"/>
      <w:r w:rsidRPr="003D490A">
        <w:rPr>
          <w:rFonts w:asciiTheme="minorHAnsi" w:hAnsiTheme="minorHAnsi" w:cstheme="minorHAnsi"/>
          <w:sz w:val="24"/>
          <w:szCs w:val="24"/>
        </w:rPr>
        <w:t xml:space="preserve"> schémat (SOFA, APACHE II). </w:t>
      </w:r>
    </w:p>
    <w:p w:rsidR="00060533" w:rsidRPr="003D490A" w:rsidRDefault="0006053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Vedení bilance tekutin</w:t>
      </w:r>
      <w:r w:rsidR="00D018A5" w:rsidRPr="003D490A">
        <w:rPr>
          <w:rFonts w:asciiTheme="minorHAnsi" w:hAnsiTheme="minorHAnsi" w:cstheme="minorHAnsi"/>
          <w:sz w:val="24"/>
          <w:szCs w:val="24"/>
        </w:rPr>
        <w:t>.</w:t>
      </w:r>
    </w:p>
    <w:p w:rsidR="00820CF1"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Důraz na možnost přizpůsobit tisky </w:t>
      </w:r>
      <w:proofErr w:type="spellStart"/>
      <w:r w:rsidRPr="003D490A">
        <w:rPr>
          <w:rFonts w:asciiTheme="minorHAnsi" w:hAnsiTheme="minorHAnsi" w:cstheme="minorHAnsi"/>
          <w:sz w:val="24"/>
          <w:szCs w:val="24"/>
        </w:rPr>
        <w:t>dekurzu</w:t>
      </w:r>
      <w:proofErr w:type="spellEnd"/>
      <w:r w:rsidRPr="003D490A">
        <w:rPr>
          <w:rFonts w:asciiTheme="minorHAnsi" w:hAnsiTheme="minorHAnsi" w:cstheme="minorHAnsi"/>
          <w:sz w:val="24"/>
          <w:szCs w:val="24"/>
        </w:rPr>
        <w:t xml:space="preserve"> zvyklostem oddělení.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zadání diety a přídavků pacientovi.</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vedení </w:t>
      </w:r>
      <w:r w:rsidR="00BF2D78" w:rsidRPr="003D490A">
        <w:rPr>
          <w:rFonts w:asciiTheme="minorHAnsi" w:hAnsiTheme="minorHAnsi" w:cstheme="minorHAnsi"/>
          <w:sz w:val="24"/>
          <w:szCs w:val="24"/>
        </w:rPr>
        <w:t xml:space="preserve">strukturované </w:t>
      </w:r>
      <w:r w:rsidRPr="003D490A">
        <w:rPr>
          <w:rFonts w:asciiTheme="minorHAnsi" w:hAnsiTheme="minorHAnsi" w:cstheme="minorHAnsi"/>
          <w:sz w:val="24"/>
          <w:szCs w:val="24"/>
        </w:rPr>
        <w:t xml:space="preserve">sesterské dokumentace (ošetřovatelské anamnézy, ošetřovatelského plánu s hodnocením, překladové zprávy, screeningová vyšetření sestrou – riziko pádu, riziko dekubitů, test soběstačnosti, nutriční </w:t>
      </w:r>
      <w:proofErr w:type="spellStart"/>
      <w:r w:rsidRPr="003D490A">
        <w:rPr>
          <w:rFonts w:asciiTheme="minorHAnsi" w:hAnsiTheme="minorHAnsi" w:cstheme="minorHAnsi"/>
          <w:sz w:val="24"/>
          <w:szCs w:val="24"/>
        </w:rPr>
        <w:t>screening</w:t>
      </w:r>
      <w:proofErr w:type="spellEnd"/>
      <w:r w:rsidRPr="003D490A">
        <w:rPr>
          <w:rFonts w:asciiTheme="minorHAnsi" w:hAnsiTheme="minorHAnsi" w:cstheme="minorHAnsi"/>
          <w:sz w:val="24"/>
          <w:szCs w:val="24"/>
        </w:rPr>
        <w:t>).</w:t>
      </w:r>
      <w:r w:rsidR="004E20D7" w:rsidRPr="003D490A">
        <w:rPr>
          <w:rFonts w:asciiTheme="minorHAnsi" w:hAnsiTheme="minorHAnsi" w:cstheme="minorHAnsi"/>
          <w:sz w:val="24"/>
          <w:szCs w:val="24"/>
        </w:rPr>
        <w:t xml:space="preserve">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lastRenderedPageBreak/>
        <w:t>Přehledné zobrazení výsledků vyšetření laboratorních, RTG, konzilií, možnost jejich jednoduchého přenosu do vytvářených dokumentů.</w:t>
      </w:r>
    </w:p>
    <w:p w:rsidR="00B36525" w:rsidRPr="003D490A" w:rsidRDefault="00B36525" w:rsidP="005D0D4F">
      <w:pPr>
        <w:pStyle w:val="StylEodsazenfurt0"/>
        <w:ind w:left="0"/>
        <w:rPr>
          <w:rFonts w:asciiTheme="minorHAnsi" w:hAnsiTheme="minorHAnsi" w:cstheme="minorHAnsi"/>
          <w:sz w:val="24"/>
          <w:szCs w:val="24"/>
        </w:rPr>
      </w:pPr>
    </w:p>
    <w:p w:rsidR="00F44942" w:rsidRPr="003D490A" w:rsidRDefault="008C30A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E</w:t>
      </w:r>
      <w:r w:rsidR="00B36525" w:rsidRPr="003D490A">
        <w:rPr>
          <w:rFonts w:asciiTheme="minorHAnsi" w:hAnsiTheme="minorHAnsi" w:cstheme="minorHAnsi"/>
          <w:sz w:val="24"/>
          <w:szCs w:val="24"/>
        </w:rPr>
        <w:t xml:space="preserve">vidence nežádoucích událostí (pády, dekubity, záměna pacienta, záměna strany, chybná medikace,…) včetně zaznamenání údajů o nápravných opatřeních. Statistické zpracování údajů o nežádoucích událostech. Vedení údajů o dekubitech, o pádu pacienta. </w:t>
      </w:r>
      <w:r w:rsidR="00F44942" w:rsidRPr="003D490A">
        <w:rPr>
          <w:rFonts w:asciiTheme="minorHAnsi" w:hAnsiTheme="minorHAnsi" w:cstheme="minorHAnsi"/>
          <w:sz w:val="24"/>
          <w:szCs w:val="24"/>
        </w:rPr>
        <w:t>Možnost on-line informování odpovědných pracovníků dle závažnosti a místa vzniku nežádoucí události.</w:t>
      </w:r>
    </w:p>
    <w:p w:rsidR="00B36525" w:rsidRPr="003D490A" w:rsidRDefault="008C30A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E</w:t>
      </w:r>
      <w:r w:rsidR="00BF2D78" w:rsidRPr="003D490A">
        <w:rPr>
          <w:rFonts w:asciiTheme="minorHAnsi" w:hAnsiTheme="minorHAnsi" w:cstheme="minorHAnsi"/>
          <w:sz w:val="24"/>
          <w:szCs w:val="24"/>
        </w:rPr>
        <w:t>vidence obecných nežádoucích událostí, které se netýkají pacienta</w:t>
      </w:r>
      <w:r w:rsidR="00F44942" w:rsidRPr="003D490A">
        <w:rPr>
          <w:rFonts w:asciiTheme="minorHAnsi" w:hAnsiTheme="minorHAnsi" w:cstheme="minorHAnsi"/>
          <w:sz w:val="24"/>
          <w:szCs w:val="24"/>
        </w:rPr>
        <w:t>. U</w:t>
      </w:r>
      <w:r w:rsidR="00BF2D78" w:rsidRPr="003D490A">
        <w:rPr>
          <w:rFonts w:asciiTheme="minorHAnsi" w:hAnsiTheme="minorHAnsi" w:cstheme="minorHAnsi"/>
          <w:sz w:val="24"/>
          <w:szCs w:val="24"/>
        </w:rPr>
        <w:t xml:space="preserve">možnit zadávání bez přístupu do NIS, ale </w:t>
      </w:r>
      <w:r w:rsidR="00EE189F" w:rsidRPr="003D490A">
        <w:rPr>
          <w:rFonts w:asciiTheme="minorHAnsi" w:hAnsiTheme="minorHAnsi" w:cstheme="minorHAnsi"/>
          <w:sz w:val="24"/>
          <w:szCs w:val="24"/>
        </w:rPr>
        <w:t>zajistit</w:t>
      </w:r>
      <w:r w:rsidR="00F44942" w:rsidRPr="003D490A">
        <w:rPr>
          <w:rFonts w:asciiTheme="minorHAnsi" w:hAnsiTheme="minorHAnsi" w:cstheme="minorHAnsi"/>
          <w:sz w:val="24"/>
          <w:szCs w:val="24"/>
        </w:rPr>
        <w:t xml:space="preserve"> společné </w:t>
      </w:r>
      <w:r w:rsidR="00BF2D78" w:rsidRPr="003D490A">
        <w:rPr>
          <w:rFonts w:asciiTheme="minorHAnsi" w:hAnsiTheme="minorHAnsi" w:cstheme="minorHAnsi"/>
          <w:sz w:val="24"/>
          <w:szCs w:val="24"/>
        </w:rPr>
        <w:t>vyhodnocování s pacientskými záznamy</w:t>
      </w:r>
      <w:r w:rsidR="00EE189F" w:rsidRPr="003D490A">
        <w:rPr>
          <w:rFonts w:asciiTheme="minorHAnsi" w:hAnsiTheme="minorHAnsi" w:cstheme="minorHAnsi"/>
          <w:sz w:val="24"/>
          <w:szCs w:val="24"/>
        </w:rPr>
        <w:t>.</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Evidence a vyhodnocování </w:t>
      </w:r>
      <w:proofErr w:type="spellStart"/>
      <w:r w:rsidRPr="003D490A">
        <w:rPr>
          <w:rFonts w:asciiTheme="minorHAnsi" w:hAnsiTheme="minorHAnsi" w:cstheme="minorHAnsi"/>
          <w:sz w:val="24"/>
          <w:szCs w:val="24"/>
        </w:rPr>
        <w:t>nozokomiálních</w:t>
      </w:r>
      <w:proofErr w:type="spellEnd"/>
      <w:r w:rsidRPr="003D490A">
        <w:rPr>
          <w:rFonts w:asciiTheme="minorHAnsi" w:hAnsiTheme="minorHAnsi" w:cstheme="minorHAnsi"/>
          <w:sz w:val="24"/>
          <w:szCs w:val="24"/>
        </w:rPr>
        <w:t xml:space="preserve"> infekcí s možností automatického zasílání e-mailu odpovědným osobám při zápisu </w:t>
      </w:r>
      <w:proofErr w:type="spellStart"/>
      <w:r w:rsidRPr="003D490A">
        <w:rPr>
          <w:rFonts w:asciiTheme="minorHAnsi" w:hAnsiTheme="minorHAnsi" w:cstheme="minorHAnsi"/>
          <w:sz w:val="24"/>
          <w:szCs w:val="24"/>
        </w:rPr>
        <w:t>nozokomiální</w:t>
      </w:r>
      <w:proofErr w:type="spellEnd"/>
      <w:r w:rsidRPr="003D490A">
        <w:rPr>
          <w:rFonts w:asciiTheme="minorHAnsi" w:hAnsiTheme="minorHAnsi" w:cstheme="minorHAnsi"/>
          <w:sz w:val="24"/>
          <w:szCs w:val="24"/>
        </w:rPr>
        <w:t xml:space="preserve"> infekce.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Lékařské propuštění pacienta z oddělení – tvorba propouštěcí dokumentace (propouštěcí zpráva, předběžná propouštěcí zpráva, list o prohlídce mrtvého, průvodní list k pitvě aj.).</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Propouštěcí zprávu vygenerovat automaticky dle předem dohodnutých pravidel ze zadané dokumentace (jaká dokumentace, v jakém pořadí, forma výstupu).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Zabezpečení procesu při administrativním propuštění pacienta z oddělení – kontrola všech povinných údajů, možnost jejich doplnění při propouštění pacienta. Důraz na ergonomické chování systému, na možnost doplnění všech chybějících údajů z jednoho místa.</w:t>
      </w:r>
    </w:p>
    <w:p w:rsidR="003F7CE0" w:rsidRPr="003D490A" w:rsidRDefault="003F7CE0" w:rsidP="005D0D4F">
      <w:pPr>
        <w:pStyle w:val="StylEodsazenfurt0"/>
        <w:ind w:left="0"/>
        <w:rPr>
          <w:rFonts w:asciiTheme="minorHAnsi" w:hAnsiTheme="minorHAnsi" w:cstheme="minorHAnsi"/>
          <w:sz w:val="24"/>
          <w:szCs w:val="24"/>
        </w:rPr>
      </w:pPr>
    </w:p>
    <w:p w:rsidR="003F7CE0" w:rsidRPr="003D490A" w:rsidRDefault="003F7CE0"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vedení strukturovaných údajů specifických pro jednotlivé odbornosti a vykazování do národních registrů (NOR, NRKI</w:t>
      </w:r>
      <w:r w:rsidR="00EE189F" w:rsidRPr="003D490A">
        <w:rPr>
          <w:rFonts w:asciiTheme="minorHAnsi" w:hAnsiTheme="minorHAnsi" w:cstheme="minorHAnsi"/>
          <w:sz w:val="24"/>
          <w:szCs w:val="24"/>
        </w:rPr>
        <w:t>, NKCHR</w:t>
      </w:r>
      <w:r w:rsidRPr="003D490A">
        <w:rPr>
          <w:rFonts w:asciiTheme="minorHAnsi" w:hAnsiTheme="minorHAnsi" w:cstheme="minorHAnsi"/>
          <w:sz w:val="24"/>
          <w:szCs w:val="24"/>
        </w:rPr>
        <w:t>).</w:t>
      </w:r>
    </w:p>
    <w:p w:rsidR="003F7CE0" w:rsidRPr="003D490A" w:rsidRDefault="003F7CE0"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přehledů a statistik</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Systém umožní vytvoření všech výstupů potřebných pro denní hlášení na stanici, pro měsíční hlášení pro ÚZIS.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Statistiky o počtech pacientů, </w:t>
      </w:r>
      <w:proofErr w:type="spellStart"/>
      <w:r w:rsidRPr="003D490A">
        <w:rPr>
          <w:rFonts w:asciiTheme="minorHAnsi" w:hAnsiTheme="minorHAnsi" w:cstheme="minorHAnsi"/>
          <w:sz w:val="24"/>
          <w:szCs w:val="24"/>
        </w:rPr>
        <w:t>obložnosti</w:t>
      </w:r>
      <w:proofErr w:type="spellEnd"/>
      <w:r w:rsidRPr="003D490A">
        <w:rPr>
          <w:rFonts w:asciiTheme="minorHAnsi" w:hAnsiTheme="minorHAnsi" w:cstheme="minorHAnsi"/>
          <w:sz w:val="24"/>
          <w:szCs w:val="24"/>
        </w:rPr>
        <w:t xml:space="preserve">, pohybu pacientů, podaných lécích, provedených výkonech, zadaných ZUM. </w:t>
      </w:r>
    </w:p>
    <w:p w:rsidR="00B36525" w:rsidRDefault="00B36525" w:rsidP="005D0D4F">
      <w:pPr>
        <w:pStyle w:val="StylEodsazenfurt0"/>
        <w:rPr>
          <w:rFonts w:asciiTheme="minorHAnsi" w:hAnsiTheme="minorHAnsi" w:cstheme="minorHAnsi"/>
          <w:sz w:val="24"/>
          <w:szCs w:val="24"/>
        </w:rPr>
      </w:pPr>
    </w:p>
    <w:p w:rsidR="00CD27B0" w:rsidRPr="003D490A" w:rsidRDefault="00CD27B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Elektronická preskripce</w:t>
      </w:r>
    </w:p>
    <w:p w:rsidR="00CD27B0" w:rsidRPr="003D490A" w:rsidRDefault="00CD27B0" w:rsidP="005D0D4F">
      <w:pPr>
        <w:pStyle w:val="Odstavec1-nabdka"/>
        <w:rPr>
          <w:rFonts w:asciiTheme="minorHAnsi" w:hAnsiTheme="minorHAnsi" w:cstheme="minorHAnsi"/>
          <w:sz w:val="24"/>
          <w:szCs w:val="24"/>
        </w:rPr>
      </w:pPr>
    </w:p>
    <w:p w:rsidR="00F411F0" w:rsidRPr="00894228" w:rsidRDefault="00F411F0" w:rsidP="005D0D4F">
      <w:pPr>
        <w:pStyle w:val="Odstavec1-nabdka"/>
        <w:rPr>
          <w:rFonts w:asciiTheme="minorHAnsi" w:hAnsiTheme="minorHAnsi" w:cstheme="minorHAnsi"/>
          <w:sz w:val="24"/>
          <w:szCs w:val="24"/>
        </w:rPr>
      </w:pPr>
      <w:r w:rsidRPr="00894228">
        <w:rPr>
          <w:rFonts w:asciiTheme="minorHAnsi" w:hAnsiTheme="minorHAnsi" w:cstheme="minorHAnsi"/>
          <w:b/>
          <w:sz w:val="24"/>
          <w:szCs w:val="24"/>
        </w:rPr>
        <w:t>Požadavky na zavedení zaručeného elektronického podpisu</w:t>
      </w:r>
    </w:p>
    <w:p w:rsidR="00CD27B0" w:rsidRPr="00894228" w:rsidRDefault="00F411F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 xml:space="preserve">Zadavatel </w:t>
      </w:r>
      <w:r w:rsidR="009D4212" w:rsidRPr="00894228">
        <w:rPr>
          <w:rFonts w:asciiTheme="minorHAnsi" w:hAnsiTheme="minorHAnsi" w:cstheme="minorHAnsi"/>
          <w:sz w:val="24"/>
          <w:szCs w:val="24"/>
        </w:rPr>
        <w:t>požad</w:t>
      </w:r>
      <w:r w:rsidRPr="00894228">
        <w:rPr>
          <w:rFonts w:asciiTheme="minorHAnsi" w:hAnsiTheme="minorHAnsi" w:cstheme="minorHAnsi"/>
          <w:sz w:val="24"/>
          <w:szCs w:val="24"/>
        </w:rPr>
        <w:t>uje</w:t>
      </w:r>
      <w:r w:rsidR="009D4212" w:rsidRPr="00894228">
        <w:rPr>
          <w:rFonts w:asciiTheme="minorHAnsi" w:hAnsiTheme="minorHAnsi" w:cstheme="minorHAnsi"/>
          <w:sz w:val="24"/>
          <w:szCs w:val="24"/>
        </w:rPr>
        <w:t xml:space="preserve"> r</w:t>
      </w:r>
      <w:r w:rsidR="00CD27B0" w:rsidRPr="00894228">
        <w:rPr>
          <w:rFonts w:asciiTheme="minorHAnsi" w:hAnsiTheme="minorHAnsi" w:cstheme="minorHAnsi"/>
          <w:sz w:val="24"/>
          <w:szCs w:val="24"/>
        </w:rPr>
        <w:t>ozšíření nemocničního informačního systému o zapojení zaručeného elektronického podpisu do procesů preskripce a do komunikace s Centrálním úložištěm SÚKL</w:t>
      </w:r>
      <w:r w:rsidR="009D4212" w:rsidRPr="00894228">
        <w:rPr>
          <w:rFonts w:asciiTheme="minorHAnsi" w:hAnsiTheme="minorHAnsi" w:cstheme="minorHAnsi"/>
          <w:sz w:val="24"/>
          <w:szCs w:val="24"/>
        </w:rPr>
        <w:t xml:space="preserve"> v souvislosti se zavedením </w:t>
      </w:r>
      <w:r w:rsidR="00CD27B0" w:rsidRPr="00894228">
        <w:rPr>
          <w:rFonts w:asciiTheme="minorHAnsi" w:hAnsiTheme="minorHAnsi" w:cstheme="minorHAnsi"/>
          <w:sz w:val="24"/>
          <w:szCs w:val="24"/>
        </w:rPr>
        <w:t>elektronických receptů (</w:t>
      </w:r>
      <w:proofErr w:type="spellStart"/>
      <w:r w:rsidR="00CD27B0" w:rsidRPr="00894228">
        <w:rPr>
          <w:rFonts w:asciiTheme="minorHAnsi" w:hAnsiTheme="minorHAnsi" w:cstheme="minorHAnsi"/>
          <w:sz w:val="24"/>
          <w:szCs w:val="24"/>
        </w:rPr>
        <w:t>eRecept</w:t>
      </w:r>
      <w:proofErr w:type="spellEnd"/>
      <w:r w:rsidR="00CD27B0" w:rsidRPr="00894228">
        <w:rPr>
          <w:rFonts w:asciiTheme="minorHAnsi" w:hAnsiTheme="minorHAnsi" w:cstheme="minorHAnsi"/>
          <w:sz w:val="24"/>
          <w:szCs w:val="24"/>
        </w:rPr>
        <w:t>).</w:t>
      </w:r>
    </w:p>
    <w:p w:rsidR="00CD27B0" w:rsidRPr="00894228" w:rsidRDefault="00CD27B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 xml:space="preserve">Zaručený elektronický podpis </w:t>
      </w:r>
      <w:r w:rsidR="009D4212" w:rsidRPr="00894228">
        <w:rPr>
          <w:rFonts w:asciiTheme="minorHAnsi" w:hAnsiTheme="minorHAnsi" w:cstheme="minorHAnsi"/>
          <w:sz w:val="24"/>
          <w:szCs w:val="24"/>
        </w:rPr>
        <w:t xml:space="preserve">bude </w:t>
      </w:r>
      <w:r w:rsidRPr="00894228">
        <w:rPr>
          <w:rFonts w:asciiTheme="minorHAnsi" w:hAnsiTheme="minorHAnsi" w:cstheme="minorHAnsi"/>
          <w:sz w:val="24"/>
          <w:szCs w:val="24"/>
        </w:rPr>
        <w:t>slouž</w:t>
      </w:r>
      <w:r w:rsidR="009D4212" w:rsidRPr="00894228">
        <w:rPr>
          <w:rFonts w:asciiTheme="minorHAnsi" w:hAnsiTheme="minorHAnsi" w:cstheme="minorHAnsi"/>
          <w:sz w:val="24"/>
          <w:szCs w:val="24"/>
        </w:rPr>
        <w:t>it</w:t>
      </w:r>
      <w:r w:rsidRPr="00894228">
        <w:rPr>
          <w:rFonts w:asciiTheme="minorHAnsi" w:hAnsiTheme="minorHAnsi" w:cstheme="minorHAnsi"/>
          <w:sz w:val="24"/>
          <w:szCs w:val="24"/>
        </w:rPr>
        <w:t xml:space="preserve"> k evidenci podpisových certifikátů pro jednotlivé uživatele informačního systému tak, aby bylo možné realizovat kontroly oprávněnosti použití certifikátu při podepisování. Jde o jeden z nástrojů </w:t>
      </w:r>
      <w:r w:rsidR="009D4212" w:rsidRPr="00894228">
        <w:rPr>
          <w:rFonts w:asciiTheme="minorHAnsi" w:hAnsiTheme="minorHAnsi" w:cstheme="minorHAnsi"/>
          <w:sz w:val="24"/>
          <w:szCs w:val="24"/>
        </w:rPr>
        <w:t xml:space="preserve">autorizace </w:t>
      </w:r>
      <w:r w:rsidRPr="00894228">
        <w:rPr>
          <w:rFonts w:asciiTheme="minorHAnsi" w:hAnsiTheme="minorHAnsi" w:cstheme="minorHAnsi"/>
          <w:sz w:val="24"/>
          <w:szCs w:val="24"/>
        </w:rPr>
        <w:t>elektronického dokumentu.</w:t>
      </w:r>
    </w:p>
    <w:p w:rsidR="00CD27B0" w:rsidRPr="00894228" w:rsidRDefault="00CD27B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Zadavatel požaduje implementaci zaručeného elektronického podpisu v oblasti vydávání elektronických receptů.</w:t>
      </w:r>
    </w:p>
    <w:p w:rsidR="00CD27B0" w:rsidRPr="00894228" w:rsidRDefault="00CD27B0" w:rsidP="005D0D4F">
      <w:pPr>
        <w:pStyle w:val="Odstavec1-nabdka"/>
        <w:rPr>
          <w:rFonts w:asciiTheme="minorHAnsi" w:hAnsiTheme="minorHAnsi" w:cstheme="minorHAnsi"/>
          <w:sz w:val="24"/>
          <w:szCs w:val="24"/>
        </w:rPr>
      </w:pPr>
    </w:p>
    <w:p w:rsidR="00CD27B0" w:rsidRPr="00CE222C" w:rsidRDefault="00CD27B0" w:rsidP="005D0D4F">
      <w:pPr>
        <w:pStyle w:val="Odstavec1-obecndokument"/>
        <w:rPr>
          <w:rFonts w:asciiTheme="minorHAnsi" w:hAnsiTheme="minorHAnsi" w:cstheme="minorHAnsi"/>
          <w:b/>
          <w:sz w:val="24"/>
          <w:szCs w:val="24"/>
        </w:rPr>
      </w:pPr>
      <w:bookmarkStart w:id="1" w:name="_Toc350160300"/>
      <w:bookmarkStart w:id="2" w:name="_Toc372030441"/>
      <w:r w:rsidRPr="00CE222C">
        <w:rPr>
          <w:rFonts w:asciiTheme="minorHAnsi" w:hAnsiTheme="minorHAnsi" w:cstheme="minorHAnsi"/>
          <w:b/>
          <w:sz w:val="24"/>
          <w:szCs w:val="24"/>
        </w:rPr>
        <w:t>Požadavky na komunikaci s CÚ SÚKL (</w:t>
      </w:r>
      <w:proofErr w:type="spellStart"/>
      <w:r w:rsidRPr="00CE222C">
        <w:rPr>
          <w:rFonts w:asciiTheme="minorHAnsi" w:hAnsiTheme="minorHAnsi" w:cstheme="minorHAnsi"/>
          <w:b/>
          <w:sz w:val="24"/>
          <w:szCs w:val="24"/>
        </w:rPr>
        <w:t>eRecept</w:t>
      </w:r>
      <w:bookmarkEnd w:id="1"/>
      <w:bookmarkEnd w:id="2"/>
      <w:proofErr w:type="spellEnd"/>
      <w:r w:rsidRPr="00CE222C">
        <w:rPr>
          <w:rFonts w:asciiTheme="minorHAnsi" w:hAnsiTheme="minorHAnsi" w:cstheme="minorHAnsi"/>
          <w:b/>
          <w:sz w:val="24"/>
          <w:szCs w:val="24"/>
        </w:rPr>
        <w:t xml:space="preserve">) </w:t>
      </w:r>
    </w:p>
    <w:p w:rsidR="00CD27B0" w:rsidRPr="003D490A" w:rsidRDefault="00CD27B0" w:rsidP="005D0D4F">
      <w:pPr>
        <w:pStyle w:val="Eodsazenfurt0"/>
        <w:ind w:left="0"/>
        <w:rPr>
          <w:rFonts w:asciiTheme="minorHAnsi" w:hAnsiTheme="minorHAnsi" w:cstheme="minorHAnsi"/>
          <w:szCs w:val="24"/>
        </w:rPr>
      </w:pPr>
      <w:r w:rsidRPr="00CE222C">
        <w:rPr>
          <w:rFonts w:asciiTheme="minorHAnsi" w:hAnsiTheme="minorHAnsi" w:cstheme="minorHAnsi"/>
          <w:szCs w:val="24"/>
        </w:rPr>
        <w:t xml:space="preserve">Zadavatel požaduje rozšíření nemocničního informačního systému (NIS) o </w:t>
      </w:r>
      <w:r w:rsidR="00B22F02" w:rsidRPr="00B83DE0">
        <w:rPr>
          <w:rFonts w:asciiTheme="minorHAnsi" w:hAnsiTheme="minorHAnsi" w:cstheme="minorHAnsi"/>
          <w:szCs w:val="24"/>
        </w:rPr>
        <w:t xml:space="preserve">funkci pro vystavování elektronických receptů a funkci pro </w:t>
      </w:r>
      <w:r w:rsidRPr="00CE222C">
        <w:rPr>
          <w:rFonts w:asciiTheme="minorHAnsi" w:hAnsiTheme="minorHAnsi" w:cstheme="minorHAnsi"/>
          <w:szCs w:val="24"/>
        </w:rPr>
        <w:t>komunik</w:t>
      </w:r>
      <w:r w:rsidR="00B22F02" w:rsidRPr="00CE222C">
        <w:rPr>
          <w:rFonts w:asciiTheme="minorHAnsi" w:hAnsiTheme="minorHAnsi" w:cstheme="minorHAnsi"/>
          <w:szCs w:val="24"/>
        </w:rPr>
        <w:t>aci</w:t>
      </w:r>
      <w:r w:rsidRPr="00CE222C">
        <w:rPr>
          <w:rFonts w:asciiTheme="minorHAnsi" w:hAnsiTheme="minorHAnsi" w:cstheme="minorHAnsi"/>
          <w:szCs w:val="24"/>
        </w:rPr>
        <w:t xml:space="preserve"> s CÚ </w:t>
      </w:r>
      <w:r w:rsidR="00E87DE3" w:rsidRPr="00CE222C">
        <w:rPr>
          <w:rFonts w:asciiTheme="minorHAnsi" w:hAnsiTheme="minorHAnsi" w:cstheme="minorHAnsi"/>
          <w:szCs w:val="24"/>
        </w:rPr>
        <w:t xml:space="preserve">elektronických receptů </w:t>
      </w:r>
      <w:r w:rsidRPr="00CE222C">
        <w:rPr>
          <w:rFonts w:asciiTheme="minorHAnsi" w:hAnsiTheme="minorHAnsi" w:cstheme="minorHAnsi"/>
          <w:szCs w:val="24"/>
        </w:rPr>
        <w:t>SÚKL dle požadavků legislativy</w:t>
      </w:r>
      <w:r w:rsidR="00E87DE3" w:rsidRPr="00CE222C">
        <w:rPr>
          <w:rFonts w:asciiTheme="minorHAnsi" w:hAnsiTheme="minorHAnsi" w:cstheme="minorHAnsi"/>
          <w:szCs w:val="24"/>
        </w:rPr>
        <w:t xml:space="preserve"> a v souladu s </w:t>
      </w:r>
      <w:r w:rsidR="00B22F02" w:rsidRPr="00CE222C">
        <w:rPr>
          <w:rFonts w:asciiTheme="minorHAnsi" w:hAnsiTheme="minorHAnsi" w:cstheme="minorHAnsi"/>
          <w:szCs w:val="24"/>
        </w:rPr>
        <w:t>formáty a datovými</w:t>
      </w:r>
      <w:r w:rsidR="00E87DE3" w:rsidRPr="00CE222C">
        <w:rPr>
          <w:rFonts w:asciiTheme="minorHAnsi" w:hAnsiTheme="minorHAnsi" w:cstheme="minorHAnsi"/>
          <w:szCs w:val="24"/>
        </w:rPr>
        <w:t xml:space="preserve"> rozhraní</w:t>
      </w:r>
      <w:r w:rsidR="00B22F02" w:rsidRPr="00CE222C">
        <w:rPr>
          <w:rFonts w:asciiTheme="minorHAnsi" w:hAnsiTheme="minorHAnsi" w:cstheme="minorHAnsi"/>
          <w:szCs w:val="24"/>
        </w:rPr>
        <w:t>mi</w:t>
      </w:r>
      <w:r w:rsidR="00E87DE3" w:rsidRPr="00CE222C">
        <w:rPr>
          <w:rFonts w:asciiTheme="minorHAnsi" w:hAnsiTheme="minorHAnsi" w:cstheme="minorHAnsi"/>
          <w:szCs w:val="24"/>
        </w:rPr>
        <w:t xml:space="preserve"> pro elektronický recept, elektronické identifikační</w:t>
      </w:r>
      <w:r w:rsidR="00B22F02" w:rsidRPr="00CE222C">
        <w:rPr>
          <w:rFonts w:asciiTheme="minorHAnsi" w:hAnsiTheme="minorHAnsi" w:cstheme="minorHAnsi"/>
          <w:szCs w:val="24"/>
        </w:rPr>
        <w:t xml:space="preserve"> </w:t>
      </w:r>
      <w:r w:rsidR="00E87DE3" w:rsidRPr="00CE222C">
        <w:rPr>
          <w:rFonts w:asciiTheme="minorHAnsi" w:hAnsiTheme="minorHAnsi" w:cstheme="minorHAnsi"/>
          <w:szCs w:val="24"/>
        </w:rPr>
        <w:t xml:space="preserve">znaky a komunikaci s centrálním úložištěm elektronických receptů, </w:t>
      </w:r>
      <w:r w:rsidR="00B22F02" w:rsidRPr="00CE222C">
        <w:rPr>
          <w:rFonts w:asciiTheme="minorHAnsi" w:hAnsiTheme="minorHAnsi" w:cstheme="minorHAnsi"/>
          <w:szCs w:val="24"/>
        </w:rPr>
        <w:t xml:space="preserve">které jsou </w:t>
      </w:r>
      <w:r w:rsidR="00E87DE3" w:rsidRPr="00CE222C">
        <w:rPr>
          <w:rFonts w:asciiTheme="minorHAnsi" w:hAnsiTheme="minorHAnsi" w:cstheme="minorHAnsi"/>
          <w:szCs w:val="24"/>
        </w:rPr>
        <w:t>nezbytné pro elektronické předepisování humánních léčivých přípravků</w:t>
      </w:r>
      <w:r w:rsidRPr="00CE222C">
        <w:rPr>
          <w:rFonts w:asciiTheme="minorHAnsi" w:hAnsiTheme="minorHAnsi" w:cstheme="minorHAnsi"/>
          <w:szCs w:val="24"/>
        </w:rPr>
        <w:t>.</w:t>
      </w:r>
    </w:p>
    <w:p w:rsidR="004F157E" w:rsidRPr="003D490A" w:rsidRDefault="004F157E" w:rsidP="005D0D4F">
      <w:pPr>
        <w:pStyle w:val="Default"/>
        <w:jc w:val="both"/>
        <w:rPr>
          <w:rFonts w:asciiTheme="minorHAnsi" w:hAnsiTheme="minorHAnsi" w:cstheme="minorHAnsi"/>
          <w:b/>
          <w:color w:val="auto"/>
        </w:rPr>
      </w:pPr>
      <w:r w:rsidRPr="003D490A">
        <w:rPr>
          <w:rFonts w:asciiTheme="minorHAnsi" w:hAnsiTheme="minorHAnsi" w:cstheme="minorHAnsi"/>
          <w:b/>
          <w:color w:val="auto"/>
        </w:rPr>
        <w:lastRenderedPageBreak/>
        <w:t>Požadované funkce</w:t>
      </w:r>
    </w:p>
    <w:p w:rsidR="004F157E" w:rsidRPr="003D490A" w:rsidRDefault="004F157E" w:rsidP="005D0D4F">
      <w:pPr>
        <w:pStyle w:val="Default"/>
        <w:jc w:val="both"/>
        <w:rPr>
          <w:rFonts w:asciiTheme="minorHAnsi" w:hAnsiTheme="minorHAnsi" w:cstheme="minorHAnsi"/>
          <w:color w:val="auto"/>
        </w:rPr>
      </w:pPr>
      <w:r w:rsidRPr="003D490A">
        <w:rPr>
          <w:rFonts w:asciiTheme="minorHAnsi" w:hAnsiTheme="minorHAnsi" w:cstheme="minorHAnsi"/>
          <w:color w:val="auto"/>
        </w:rPr>
        <w:t>Modul elektronického receptu bude zajišťovat následující činnosti:</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Vytvoření elektronické podoby receptu (</w:t>
      </w:r>
      <w:proofErr w:type="spellStart"/>
      <w:r w:rsidRPr="003D490A">
        <w:rPr>
          <w:rFonts w:asciiTheme="minorHAnsi" w:hAnsiTheme="minorHAnsi" w:cstheme="minorHAnsi"/>
          <w:szCs w:val="24"/>
        </w:rPr>
        <w:t>eRecept</w:t>
      </w:r>
      <w:proofErr w:type="spellEnd"/>
      <w:r w:rsidRPr="003D490A">
        <w:rPr>
          <w:rFonts w:asciiTheme="minorHAnsi" w:hAnsiTheme="minorHAnsi" w:cstheme="minorHAnsi"/>
          <w:szCs w:val="24"/>
        </w:rPr>
        <w:t>) ve struktuře požadované SUKL</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Podpis vytvořeného elektronického receptu pomocí zaručeného elektronického podpisu</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Odeslání podepsaného elektronického receptu na centrální uložiště receptů (dále C</w:t>
      </w:r>
      <w:r w:rsidR="004F157E" w:rsidRPr="003D490A">
        <w:rPr>
          <w:rFonts w:asciiTheme="minorHAnsi" w:hAnsiTheme="minorHAnsi" w:cstheme="minorHAnsi"/>
          <w:szCs w:val="24"/>
        </w:rPr>
        <w:t>ÚER</w:t>
      </w:r>
      <w:r w:rsidRPr="003D490A">
        <w:rPr>
          <w:rFonts w:asciiTheme="minorHAnsi" w:hAnsiTheme="minorHAnsi" w:cstheme="minorHAnsi"/>
          <w:szCs w:val="24"/>
        </w:rPr>
        <w:t>)</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Příjem elektronických identifikačních znaků receptu a jednotlivých položek na receptu z C</w:t>
      </w:r>
      <w:r w:rsidR="004F157E" w:rsidRPr="003D490A">
        <w:rPr>
          <w:rFonts w:asciiTheme="minorHAnsi" w:hAnsiTheme="minorHAnsi" w:cstheme="minorHAnsi"/>
          <w:szCs w:val="24"/>
        </w:rPr>
        <w:t>ÚER</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 xml:space="preserve">Samostatný tisk </w:t>
      </w:r>
      <w:r w:rsidR="00DF0CC9" w:rsidRPr="003D490A">
        <w:rPr>
          <w:rFonts w:asciiTheme="minorHAnsi" w:hAnsiTheme="minorHAnsi" w:cstheme="minorHAnsi"/>
          <w:szCs w:val="24"/>
        </w:rPr>
        <w:t xml:space="preserve">průvodky </w:t>
      </w:r>
      <w:proofErr w:type="spellStart"/>
      <w:r w:rsidRPr="003D490A">
        <w:rPr>
          <w:rFonts w:asciiTheme="minorHAnsi" w:hAnsiTheme="minorHAnsi" w:cstheme="minorHAnsi"/>
          <w:szCs w:val="24"/>
        </w:rPr>
        <w:t>eReceptu</w:t>
      </w:r>
      <w:proofErr w:type="spellEnd"/>
      <w:r w:rsidRPr="003D490A">
        <w:rPr>
          <w:rFonts w:asciiTheme="minorHAnsi" w:hAnsiTheme="minorHAnsi" w:cstheme="minorHAnsi"/>
          <w:szCs w:val="24"/>
        </w:rPr>
        <w:t xml:space="preserve"> podle jiné předlohy než běžný papírový recept</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 xml:space="preserve">Oprava dříve uloženého </w:t>
      </w:r>
      <w:proofErr w:type="spellStart"/>
      <w:r w:rsidRPr="003D490A">
        <w:rPr>
          <w:rFonts w:asciiTheme="minorHAnsi" w:hAnsiTheme="minorHAnsi" w:cstheme="minorHAnsi"/>
          <w:szCs w:val="24"/>
        </w:rPr>
        <w:t>eReceptu</w:t>
      </w:r>
      <w:proofErr w:type="spellEnd"/>
      <w:r w:rsidRPr="003D490A">
        <w:rPr>
          <w:rFonts w:asciiTheme="minorHAnsi" w:hAnsiTheme="minorHAnsi" w:cstheme="minorHAnsi"/>
          <w:szCs w:val="24"/>
        </w:rPr>
        <w:t xml:space="preserve"> v C</w:t>
      </w:r>
      <w:r w:rsidR="004F157E" w:rsidRPr="003D490A">
        <w:rPr>
          <w:rFonts w:asciiTheme="minorHAnsi" w:hAnsiTheme="minorHAnsi" w:cstheme="minorHAnsi"/>
          <w:szCs w:val="24"/>
        </w:rPr>
        <w:t>ÚER</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 xml:space="preserve">Stornování dříve uloženého </w:t>
      </w:r>
      <w:proofErr w:type="spellStart"/>
      <w:r w:rsidRPr="003D490A">
        <w:rPr>
          <w:rFonts w:asciiTheme="minorHAnsi" w:hAnsiTheme="minorHAnsi" w:cstheme="minorHAnsi"/>
          <w:szCs w:val="24"/>
        </w:rPr>
        <w:t>eReceptu</w:t>
      </w:r>
      <w:proofErr w:type="spellEnd"/>
      <w:r w:rsidRPr="003D490A">
        <w:rPr>
          <w:rFonts w:asciiTheme="minorHAnsi" w:hAnsiTheme="minorHAnsi" w:cstheme="minorHAnsi"/>
          <w:szCs w:val="24"/>
        </w:rPr>
        <w:t xml:space="preserve"> v C</w:t>
      </w:r>
      <w:r w:rsidR="004F157E" w:rsidRPr="003D490A">
        <w:rPr>
          <w:rFonts w:asciiTheme="minorHAnsi" w:hAnsiTheme="minorHAnsi" w:cstheme="minorHAnsi"/>
          <w:szCs w:val="24"/>
        </w:rPr>
        <w:t>ÚER</w:t>
      </w:r>
    </w:p>
    <w:p w:rsidR="00CD27B0" w:rsidRPr="003D490A" w:rsidRDefault="00CD27B0" w:rsidP="005D0D4F">
      <w:pPr>
        <w:pStyle w:val="Eodsazenfurt0"/>
        <w:ind w:left="0"/>
        <w:rPr>
          <w:rFonts w:asciiTheme="minorHAnsi" w:hAnsiTheme="minorHAnsi" w:cstheme="minorHAnsi"/>
          <w:szCs w:val="24"/>
        </w:rPr>
      </w:pPr>
    </w:p>
    <w:p w:rsidR="00CD27B0" w:rsidRPr="003D490A" w:rsidRDefault="00CD27B0" w:rsidP="005D0D4F">
      <w:pPr>
        <w:pStyle w:val="Eodsazenfurt0"/>
        <w:ind w:left="0"/>
        <w:rPr>
          <w:rFonts w:asciiTheme="minorHAnsi" w:hAnsiTheme="minorHAnsi" w:cstheme="minorHAnsi"/>
          <w:szCs w:val="24"/>
        </w:rPr>
      </w:pPr>
      <w:r w:rsidRPr="003D490A">
        <w:rPr>
          <w:rFonts w:asciiTheme="minorHAnsi" w:hAnsiTheme="minorHAnsi" w:cstheme="minorHAnsi"/>
          <w:szCs w:val="24"/>
        </w:rPr>
        <w:t xml:space="preserve">Uchazeč popíše nezbytné komponenty pro realizaci zaručeného elektronického podpisu. </w:t>
      </w:r>
      <w:r w:rsidR="00DF0CC9" w:rsidRPr="003D490A">
        <w:rPr>
          <w:rFonts w:asciiTheme="minorHAnsi" w:hAnsiTheme="minorHAnsi" w:cstheme="minorHAnsi"/>
          <w:szCs w:val="24"/>
        </w:rPr>
        <w:t>Bezpečnostní předměty nejsou součástí dodávky. Je vyžadována podpora stávajících bezpečnostních předmětů.</w:t>
      </w:r>
    </w:p>
    <w:p w:rsidR="009A6E02" w:rsidRPr="003D490A" w:rsidRDefault="009A6E02" w:rsidP="005D0D4F">
      <w:pPr>
        <w:pStyle w:val="Eodsazenfurt0"/>
        <w:ind w:left="0"/>
        <w:rPr>
          <w:rFonts w:asciiTheme="minorHAnsi" w:hAnsiTheme="minorHAnsi" w:cstheme="minorHAnsi"/>
          <w:szCs w:val="24"/>
        </w:rPr>
      </w:pPr>
    </w:p>
    <w:p w:rsidR="00CD27B0" w:rsidRDefault="009A6E02"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Ošetřovatelská dokumentace</w:t>
      </w:r>
    </w:p>
    <w:p w:rsidR="001325BB" w:rsidRPr="003D490A" w:rsidRDefault="001325BB" w:rsidP="001325BB">
      <w:pPr>
        <w:pStyle w:val="Erove3"/>
        <w:numPr>
          <w:ilvl w:val="0"/>
          <w:numId w:val="0"/>
        </w:numPr>
        <w:ind w:left="1418"/>
        <w:jc w:val="both"/>
        <w:rPr>
          <w:rFonts w:asciiTheme="minorHAnsi" w:hAnsiTheme="minorHAnsi" w:cstheme="minorHAnsi"/>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Při příjmu pacienta na oddělení se zadá elektronická ošetřovatelská anamnéza včetně hodnocení soběstačnosti pacienta, rizika pádů, rizika dekubitů, nutriční </w:t>
      </w:r>
      <w:proofErr w:type="spellStart"/>
      <w:r w:rsidRPr="003D490A">
        <w:rPr>
          <w:rFonts w:eastAsia="Times New Roman" w:cstheme="minorHAnsi"/>
          <w:sz w:val="24"/>
          <w:szCs w:val="24"/>
        </w:rPr>
        <w:t>screening</w:t>
      </w:r>
      <w:proofErr w:type="spellEnd"/>
      <w:r w:rsidRPr="003D490A">
        <w:rPr>
          <w:rFonts w:eastAsia="Times New Roman" w:cstheme="minorHAnsi"/>
          <w:sz w:val="24"/>
          <w:szCs w:val="24"/>
        </w:rPr>
        <w:t xml:space="preserve">.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musí mít možnost anamnézu uložit i rozepsanou a musí mít možnost se k ní vrátit a dopsat ji.</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Musí být zajištěno uzamknutí anamnézy proti přepsání.</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Musí být jasné, který uživatel a kdy anamnézu zapsal.</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V rámci anamnézy sestra provede i zhodnocení rizik.</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Anamnézu i rizika bude moci vytisknout.</w:t>
      </w:r>
    </w:p>
    <w:p w:rsidR="009A6E02" w:rsidRPr="003D490A" w:rsidRDefault="009A6E02" w:rsidP="005D0D4F">
      <w:pPr>
        <w:spacing w:after="0"/>
        <w:jc w:val="both"/>
        <w:rPr>
          <w:rFonts w:eastAsia="Times New Roman" w:cstheme="minorHAnsi"/>
          <w:sz w:val="24"/>
          <w:szCs w:val="24"/>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musí mít možnost rizika (soběstačnost, test rizika vzniku dekubitů- stupnice podle Nortonové, test hodnocení základního nutričního stavu, test hodnocení rizika pádu) hodnotit i kdykoli v průběhu hospitalizace pacienta.</w:t>
      </w:r>
    </w:p>
    <w:p w:rsidR="009A6E02" w:rsidRPr="003D490A" w:rsidRDefault="009A6E02" w:rsidP="005D0D4F">
      <w:pPr>
        <w:spacing w:after="0"/>
        <w:jc w:val="both"/>
        <w:rPr>
          <w:rFonts w:eastAsia="Times New Roman" w:cstheme="minorHAnsi"/>
          <w:sz w:val="24"/>
          <w:szCs w:val="24"/>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Při příjmu pacienta na oddělení sestra zadá plán ošetřovatelské péče.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Plán bude obsahovat ošetřovatelské diagnózy a intervence. Požadujeme zadávání z číselníků, dle našich podkladů.</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Do plánu péče se automaticky </w:t>
      </w:r>
      <w:proofErr w:type="spellStart"/>
      <w:r w:rsidRPr="003D490A">
        <w:rPr>
          <w:rFonts w:eastAsia="Times New Roman" w:cstheme="minorHAnsi"/>
          <w:sz w:val="24"/>
          <w:szCs w:val="24"/>
        </w:rPr>
        <w:t>předvyplní</w:t>
      </w:r>
      <w:proofErr w:type="spellEnd"/>
      <w:r w:rsidRPr="003D490A">
        <w:rPr>
          <w:rFonts w:eastAsia="Times New Roman" w:cstheme="minorHAnsi"/>
          <w:sz w:val="24"/>
          <w:szCs w:val="24"/>
        </w:rPr>
        <w:t xml:space="preserve"> ošetřovatelské diagnózy, které odpovídají údajům zadaným do anamnézy a odpovídajícím hodnocení rizik.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vytvoří plán ošetřovatelské péče při příjmu pacienta na oddělení a musí mít možnost v plánu dělat v průběhu hospitalizace změny odpovídající stavu pacienta (bez opětovného přepisování již zadaných údajů) - hodnotit diagnózy, zaznamenat, pokud diagnóza již neplatí, mít možnost změnit intervence, možnost přidat nové diagnózy.</w:t>
      </w:r>
      <w:r w:rsidR="00D1718D">
        <w:rPr>
          <w:rFonts w:eastAsia="Times New Roman" w:cstheme="minorHAnsi"/>
          <w:sz w:val="24"/>
          <w:szCs w:val="24"/>
        </w:rPr>
        <w:t xml:space="preserve"> </w:t>
      </w:r>
      <w:r w:rsidRPr="003D490A">
        <w:rPr>
          <w:rFonts w:eastAsia="Times New Roman" w:cstheme="minorHAnsi"/>
          <w:sz w:val="24"/>
          <w:szCs w:val="24"/>
        </w:rPr>
        <w:t>Plán péče i jeho hodnocení bude možné vytisknout a bude možné dotisknout pouze zadané změny.</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lastRenderedPageBreak/>
        <w:t>Požadujeme elektronické vedení hodnocení bolesti pacienta – průběžně po dobu celé hospitalizace. Musí být jasné, kdy byl jaký údaj zadán.</w:t>
      </w:r>
      <w:r w:rsidR="00D1718D">
        <w:rPr>
          <w:rFonts w:eastAsia="Times New Roman" w:cstheme="minorHAnsi"/>
          <w:sz w:val="24"/>
          <w:szCs w:val="24"/>
        </w:rPr>
        <w:t xml:space="preserve"> </w:t>
      </w:r>
      <w:r w:rsidRPr="003D490A">
        <w:rPr>
          <w:rFonts w:eastAsia="Times New Roman" w:cstheme="minorHAnsi"/>
          <w:sz w:val="24"/>
          <w:szCs w:val="24"/>
        </w:rPr>
        <w:t xml:space="preserve">Sestra elektronicky povede i údaje </w:t>
      </w:r>
      <w:r w:rsidR="00D1718D">
        <w:rPr>
          <w:rFonts w:eastAsia="Times New Roman" w:cstheme="minorHAnsi"/>
          <w:sz w:val="24"/>
          <w:szCs w:val="24"/>
        </w:rPr>
        <w:br/>
      </w:r>
      <w:r w:rsidRPr="003D490A">
        <w:rPr>
          <w:rFonts w:eastAsia="Times New Roman" w:cstheme="minorHAnsi"/>
          <w:sz w:val="24"/>
          <w:szCs w:val="24"/>
        </w:rPr>
        <w:t xml:space="preserve">o edukaci pacienta s jasnou identifikací, kdy k ní došlo a kdo </w:t>
      </w:r>
      <w:proofErr w:type="spellStart"/>
      <w:r w:rsidRPr="003D490A">
        <w:rPr>
          <w:rFonts w:eastAsia="Times New Roman" w:cstheme="minorHAnsi"/>
          <w:sz w:val="24"/>
          <w:szCs w:val="24"/>
        </w:rPr>
        <w:t>edukoval</w:t>
      </w:r>
      <w:proofErr w:type="spellEnd"/>
      <w:r w:rsidRPr="003D490A">
        <w:rPr>
          <w:rFonts w:eastAsia="Times New Roman" w:cstheme="minorHAnsi"/>
          <w:sz w:val="24"/>
          <w:szCs w:val="24"/>
        </w:rPr>
        <w:t>.</w:t>
      </w:r>
    </w:p>
    <w:p w:rsidR="00716BA9" w:rsidRPr="003D490A" w:rsidRDefault="00274149" w:rsidP="005D0D4F">
      <w:pPr>
        <w:spacing w:after="0"/>
        <w:jc w:val="both"/>
        <w:rPr>
          <w:rFonts w:eastAsia="Times New Roman" w:cstheme="minorHAnsi"/>
          <w:sz w:val="24"/>
          <w:szCs w:val="24"/>
        </w:rPr>
      </w:pPr>
      <w:r>
        <w:rPr>
          <w:rFonts w:eastAsia="Times New Roman" w:cstheme="minorHAnsi"/>
          <w:sz w:val="24"/>
          <w:szCs w:val="24"/>
        </w:rPr>
        <w:t>Požadujeme možnost</w:t>
      </w:r>
      <w:r w:rsidR="00716BA9" w:rsidRPr="003D490A">
        <w:rPr>
          <w:rFonts w:eastAsia="Times New Roman" w:cstheme="minorHAnsi"/>
          <w:sz w:val="24"/>
          <w:szCs w:val="24"/>
        </w:rPr>
        <w:t xml:space="preserve"> elektronicky evidovat dekubity a jejich vývoj v průběhu hospitalizace.</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Elektronicky bude veden i zápis při předání služby s identifikací předávající a přebírající sestry.</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Při propuštění pacienta z oddělení bude sestra vyplňovat elektronickou překladovou zprávu.</w:t>
      </w:r>
    </w:p>
    <w:p w:rsidR="006C3EB9" w:rsidRPr="003D490A" w:rsidRDefault="006C3EB9" w:rsidP="005D0D4F">
      <w:pPr>
        <w:spacing w:after="0"/>
        <w:jc w:val="both"/>
        <w:rPr>
          <w:rFonts w:eastAsia="Times New Roman" w:cstheme="minorHAnsi"/>
          <w:sz w:val="24"/>
          <w:szCs w:val="24"/>
        </w:rPr>
      </w:pPr>
      <w:r w:rsidRPr="003D490A">
        <w:rPr>
          <w:rFonts w:eastAsia="Times New Roman" w:cstheme="minorHAnsi"/>
          <w:sz w:val="24"/>
          <w:szCs w:val="24"/>
        </w:rPr>
        <w:t>Bude možné zapisovat údaje do ošetřovatelské dokumentace na notebooku (přímo u lůžka pacienta</w:t>
      </w:r>
      <w:r w:rsidR="002A3B62" w:rsidRPr="003D490A">
        <w:rPr>
          <w:rFonts w:eastAsia="Times New Roman" w:cstheme="minorHAnsi"/>
          <w:sz w:val="24"/>
          <w:szCs w:val="24"/>
        </w:rPr>
        <w:t>)</w:t>
      </w:r>
      <w:r w:rsidRPr="003D490A">
        <w:rPr>
          <w:rFonts w:eastAsia="Times New Roman" w:cstheme="minorHAnsi"/>
          <w:sz w:val="24"/>
          <w:szCs w:val="24"/>
        </w:rPr>
        <w:t>.</w:t>
      </w:r>
    </w:p>
    <w:p w:rsidR="00332D2E" w:rsidRPr="003D490A" w:rsidRDefault="00332D2E" w:rsidP="005D0D4F">
      <w:pPr>
        <w:pStyle w:val="StylEodsazenfurt0"/>
        <w:rPr>
          <w:rFonts w:asciiTheme="minorHAnsi" w:hAnsiTheme="minorHAnsi" w:cstheme="minorHAnsi"/>
          <w:sz w:val="24"/>
          <w:szCs w:val="24"/>
        </w:rPr>
      </w:pPr>
    </w:p>
    <w:p w:rsidR="00716BA9" w:rsidRPr="003D490A" w:rsidRDefault="00716BA9" w:rsidP="005D0D4F">
      <w:pPr>
        <w:ind w:left="708"/>
        <w:jc w:val="both"/>
        <w:rPr>
          <w:rFonts w:cstheme="minorHAnsi"/>
          <w:b/>
          <w:sz w:val="24"/>
          <w:szCs w:val="24"/>
        </w:rPr>
      </w:pPr>
      <w:r w:rsidRPr="003D490A">
        <w:rPr>
          <w:rFonts w:cstheme="minorHAnsi"/>
          <w:b/>
          <w:sz w:val="24"/>
          <w:szCs w:val="24"/>
        </w:rPr>
        <w:t>Obecné vlastnosti elektronické ošetřovatelské dokumentace:</w:t>
      </w:r>
    </w:p>
    <w:p w:rsidR="00716BA9" w:rsidRPr="003D490A" w:rsidRDefault="00716BA9" w:rsidP="005D0D4F">
      <w:pPr>
        <w:spacing w:after="0"/>
        <w:jc w:val="both"/>
        <w:rPr>
          <w:rFonts w:cstheme="minorHAnsi"/>
          <w:sz w:val="24"/>
          <w:szCs w:val="24"/>
        </w:rPr>
      </w:pPr>
      <w:r w:rsidRPr="003D490A">
        <w:rPr>
          <w:rFonts w:cstheme="minorHAnsi"/>
          <w:sz w:val="24"/>
          <w:szCs w:val="24"/>
        </w:rPr>
        <w:t xml:space="preserve">Požadujeme, aby se do dokumentů ošetřovatelské dokumentace dotahovaly automaticky údaje, které jsou o pacientovi vedeny v nemocničním informačním systému – nacionále pacienta (jméno, RČ), název stanice nebo oddělení, na kterém je hospitalizován. Aby je sestra nemusela přepisovat. </w:t>
      </w:r>
    </w:p>
    <w:p w:rsidR="00716BA9" w:rsidRPr="003D490A" w:rsidRDefault="00716BA9" w:rsidP="005D0D4F">
      <w:pPr>
        <w:spacing w:after="0"/>
        <w:jc w:val="both"/>
        <w:rPr>
          <w:rFonts w:cstheme="minorHAnsi"/>
          <w:sz w:val="24"/>
          <w:szCs w:val="24"/>
        </w:rPr>
      </w:pPr>
      <w:r w:rsidRPr="003D490A">
        <w:rPr>
          <w:rFonts w:cstheme="minorHAnsi"/>
          <w:sz w:val="24"/>
          <w:szCs w:val="24"/>
        </w:rPr>
        <w:t>Požadujeme i automatické vyplnění dalších známých údajů o pacientovi, jako je výška, váha, BMI, základní diagnóza, jména příbuzných, adresa a podobně.</w:t>
      </w:r>
    </w:p>
    <w:p w:rsidR="00716BA9" w:rsidRPr="003D490A" w:rsidRDefault="00716BA9" w:rsidP="005D0D4F">
      <w:pPr>
        <w:spacing w:after="0"/>
        <w:jc w:val="both"/>
        <w:rPr>
          <w:rFonts w:cstheme="minorHAnsi"/>
          <w:sz w:val="24"/>
          <w:szCs w:val="24"/>
        </w:rPr>
      </w:pPr>
      <w:r w:rsidRPr="003D490A">
        <w:rPr>
          <w:rFonts w:cstheme="minorHAnsi"/>
          <w:sz w:val="24"/>
          <w:szCs w:val="24"/>
        </w:rPr>
        <w:t>Pro identifikaci sestry, která zapisuje dokument ošetřovatelské dokumentace, musí být využit jednotný registr uživatelů vedený v nemocničním informačním systému. Nechceme vést seznam sester, které pracují s elektronickou ošetřovatelskou dokumentací, duplicitně s nemocničním systémem.</w:t>
      </w:r>
    </w:p>
    <w:p w:rsidR="00716BA9" w:rsidRPr="003D490A" w:rsidRDefault="00716BA9" w:rsidP="005D0D4F">
      <w:pPr>
        <w:spacing w:after="0"/>
        <w:jc w:val="both"/>
        <w:rPr>
          <w:rFonts w:cstheme="minorHAnsi"/>
          <w:sz w:val="24"/>
          <w:szCs w:val="24"/>
        </w:rPr>
      </w:pPr>
      <w:r w:rsidRPr="003D490A">
        <w:rPr>
          <w:rFonts w:cstheme="minorHAnsi"/>
          <w:sz w:val="24"/>
          <w:szCs w:val="24"/>
        </w:rPr>
        <w:t xml:space="preserve">Požadujeme, aby byla zajištěna provázanost mezi ošetřovatelskou dokumentací a lékařskou dokumentací. Lékař musí mít možnost nahlížet do jednotlivých dokumentů ošetřovatelské dokumentace. Ošetřovatelská dokumentace musí být součástí zdravotnické dokumentace. Musí být zároveň zajištěno, aby lékař nemohl ošetřovatelskou dokumentaci editovat. </w:t>
      </w:r>
    </w:p>
    <w:p w:rsidR="00716BA9" w:rsidRPr="003D490A" w:rsidRDefault="00716BA9" w:rsidP="005D0D4F">
      <w:pPr>
        <w:spacing w:after="0"/>
        <w:jc w:val="both"/>
        <w:rPr>
          <w:rFonts w:cstheme="minorHAnsi"/>
          <w:sz w:val="24"/>
          <w:szCs w:val="24"/>
        </w:rPr>
      </w:pPr>
      <w:r w:rsidRPr="003D490A">
        <w:rPr>
          <w:rFonts w:cstheme="minorHAnsi"/>
          <w:sz w:val="24"/>
          <w:szCs w:val="24"/>
        </w:rPr>
        <w:t>Všechny elektronicky vedené dokumenty ošetřovatelské dokumentace musí být možné vytisknout.</w:t>
      </w:r>
    </w:p>
    <w:p w:rsidR="00716BA9" w:rsidRPr="003D490A" w:rsidRDefault="00716BA9" w:rsidP="005D0D4F">
      <w:pPr>
        <w:spacing w:after="0"/>
        <w:jc w:val="both"/>
        <w:rPr>
          <w:rFonts w:cstheme="minorHAnsi"/>
          <w:sz w:val="24"/>
          <w:szCs w:val="24"/>
        </w:rPr>
      </w:pPr>
      <w:r w:rsidRPr="003D490A">
        <w:rPr>
          <w:rFonts w:cstheme="minorHAnsi"/>
          <w:sz w:val="24"/>
          <w:szCs w:val="24"/>
        </w:rPr>
        <w:t>Aby práce s jednotlivými dokumenty ošetřovatelské dokumentace byla co nejjednodušší, budou je sestry vyplňovat (tam, kde to je možné) výběrem z připravených číselníků. Elektronická ošetřovatelská dokumentace bude vyžadovat minimum psaného textu.</w:t>
      </w:r>
    </w:p>
    <w:p w:rsidR="00230E8F" w:rsidRPr="003D490A" w:rsidRDefault="00230E8F" w:rsidP="005D0D4F">
      <w:pPr>
        <w:spacing w:after="0"/>
        <w:jc w:val="both"/>
        <w:rPr>
          <w:rFonts w:cstheme="minorHAnsi"/>
          <w:sz w:val="24"/>
          <w:szCs w:val="24"/>
        </w:rPr>
      </w:pPr>
    </w:p>
    <w:p w:rsidR="009A6E02" w:rsidRDefault="00B319DF"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Nežádoucí události</w:t>
      </w:r>
    </w:p>
    <w:p w:rsidR="001325BB" w:rsidRPr="003D490A" w:rsidRDefault="001325BB" w:rsidP="001325BB">
      <w:pPr>
        <w:pStyle w:val="Erove3"/>
        <w:numPr>
          <w:ilvl w:val="0"/>
          <w:numId w:val="0"/>
        </w:numPr>
        <w:ind w:left="1418"/>
        <w:jc w:val="both"/>
        <w:rPr>
          <w:rFonts w:asciiTheme="minorHAnsi" w:hAnsiTheme="minorHAnsi" w:cstheme="minorHAnsi"/>
        </w:rPr>
      </w:pPr>
    </w:p>
    <w:p w:rsidR="00B319DF" w:rsidRPr="003D490A" w:rsidRDefault="00B319DF" w:rsidP="005D0D4F">
      <w:pPr>
        <w:spacing w:after="0"/>
        <w:jc w:val="both"/>
        <w:rPr>
          <w:rFonts w:cstheme="minorHAnsi"/>
          <w:sz w:val="24"/>
          <w:szCs w:val="24"/>
        </w:rPr>
      </w:pPr>
      <w:r w:rsidRPr="003D490A">
        <w:rPr>
          <w:rFonts w:cstheme="minorHAnsi"/>
          <w:sz w:val="24"/>
          <w:szCs w:val="24"/>
        </w:rPr>
        <w:t>Požadujeme možnost elektronicky evidovat vzniklé nežádoucí události (dále NU).</w:t>
      </w:r>
      <w:r w:rsidR="001325BB">
        <w:rPr>
          <w:rFonts w:cstheme="minorHAnsi"/>
          <w:sz w:val="24"/>
          <w:szCs w:val="24"/>
        </w:rPr>
        <w:t xml:space="preserve"> </w:t>
      </w:r>
      <w:proofErr w:type="gramStart"/>
      <w:r w:rsidRPr="003D490A">
        <w:rPr>
          <w:rFonts w:cstheme="minorHAnsi"/>
          <w:sz w:val="24"/>
          <w:szCs w:val="24"/>
        </w:rPr>
        <w:t>K NU musí</w:t>
      </w:r>
      <w:proofErr w:type="gramEnd"/>
      <w:r w:rsidRPr="003D490A">
        <w:rPr>
          <w:rFonts w:cstheme="minorHAnsi"/>
          <w:sz w:val="24"/>
          <w:szCs w:val="24"/>
        </w:rPr>
        <w:t xml:space="preserve"> být možné zaznamenat informace dle doporučení MZ a budou odpovídat potřebám ÚZIS, který v současné době zprovozňuje nový registr nežádoucích události.</w:t>
      </w:r>
    </w:p>
    <w:p w:rsidR="00B319DF" w:rsidRPr="003D490A" w:rsidRDefault="00B319DF" w:rsidP="005D0D4F">
      <w:pPr>
        <w:spacing w:after="0"/>
        <w:jc w:val="both"/>
        <w:rPr>
          <w:rFonts w:cstheme="minorHAnsi"/>
          <w:sz w:val="24"/>
          <w:szCs w:val="24"/>
        </w:rPr>
      </w:pPr>
      <w:r w:rsidRPr="003D490A">
        <w:rPr>
          <w:rFonts w:cstheme="minorHAnsi"/>
          <w:sz w:val="24"/>
          <w:szCs w:val="24"/>
        </w:rPr>
        <w:t>Požadujeme provázanost mezi NU a ošetřovatelskou dokumentací (riziko pádu – pád; riziko dekubitů – vznik dekubitů apod.)</w:t>
      </w:r>
    </w:p>
    <w:p w:rsidR="00B319DF" w:rsidRPr="003D490A" w:rsidRDefault="00B319DF" w:rsidP="005D0D4F">
      <w:pPr>
        <w:spacing w:after="0"/>
        <w:jc w:val="both"/>
        <w:rPr>
          <w:rFonts w:cstheme="minorHAnsi"/>
          <w:sz w:val="24"/>
          <w:szCs w:val="24"/>
        </w:rPr>
      </w:pPr>
      <w:r w:rsidRPr="003D490A">
        <w:rPr>
          <w:rFonts w:cstheme="minorHAnsi"/>
          <w:sz w:val="24"/>
          <w:szCs w:val="24"/>
        </w:rPr>
        <w:t xml:space="preserve">Součástí evidence NU bude i evidence specifických údajů při pádu pacienta, evidence nemocničních infekcí. Při záznamu NU bude možné odeslat informační e-mail odpovědným osobám (manažerovi kvality, vedení kliniky, případně managementu nemocnice). Bude </w:t>
      </w:r>
      <w:r w:rsidRPr="003D490A">
        <w:rPr>
          <w:rFonts w:cstheme="minorHAnsi"/>
          <w:sz w:val="24"/>
          <w:szCs w:val="24"/>
        </w:rPr>
        <w:lastRenderedPageBreak/>
        <w:t xml:space="preserve">možné vést </w:t>
      </w:r>
      <w:proofErr w:type="gramStart"/>
      <w:r w:rsidRPr="003D490A">
        <w:rPr>
          <w:rFonts w:cstheme="minorHAnsi"/>
          <w:sz w:val="24"/>
          <w:szCs w:val="24"/>
        </w:rPr>
        <w:t>údaje o NU</w:t>
      </w:r>
      <w:proofErr w:type="gramEnd"/>
      <w:r w:rsidRPr="003D490A">
        <w:rPr>
          <w:rFonts w:cstheme="minorHAnsi"/>
          <w:sz w:val="24"/>
          <w:szCs w:val="24"/>
        </w:rPr>
        <w:t xml:space="preserve">, která souvisí s pacientem i NU, která s pacientem nesouvisí (tzv. </w:t>
      </w:r>
      <w:proofErr w:type="spellStart"/>
      <w:r w:rsidRPr="003D490A">
        <w:rPr>
          <w:rFonts w:cstheme="minorHAnsi"/>
          <w:sz w:val="24"/>
          <w:szCs w:val="24"/>
        </w:rPr>
        <w:t>nepacientská</w:t>
      </w:r>
      <w:proofErr w:type="spellEnd"/>
      <w:r w:rsidRPr="003D490A">
        <w:rPr>
          <w:rFonts w:cstheme="minorHAnsi"/>
          <w:sz w:val="24"/>
          <w:szCs w:val="24"/>
        </w:rPr>
        <w:t xml:space="preserve"> NU). K zaevidované NU bude možné zaznamenat i nápravné opatření.</w:t>
      </w:r>
    </w:p>
    <w:p w:rsidR="00B319DF" w:rsidRPr="003D490A" w:rsidRDefault="00B319DF" w:rsidP="005D0D4F">
      <w:pPr>
        <w:spacing w:after="0"/>
        <w:jc w:val="both"/>
        <w:rPr>
          <w:rFonts w:cstheme="minorHAnsi"/>
          <w:sz w:val="24"/>
          <w:szCs w:val="24"/>
        </w:rPr>
      </w:pPr>
      <w:proofErr w:type="gramStart"/>
      <w:r w:rsidRPr="003D490A">
        <w:rPr>
          <w:rFonts w:cstheme="minorHAnsi"/>
          <w:sz w:val="24"/>
          <w:szCs w:val="24"/>
        </w:rPr>
        <w:t>Nad</w:t>
      </w:r>
      <w:proofErr w:type="gramEnd"/>
      <w:r w:rsidRPr="003D490A">
        <w:rPr>
          <w:rFonts w:cstheme="minorHAnsi"/>
          <w:sz w:val="24"/>
          <w:szCs w:val="24"/>
        </w:rPr>
        <w:t xml:space="preserve"> NU </w:t>
      </w:r>
      <w:proofErr w:type="gramStart"/>
      <w:r w:rsidRPr="003D490A">
        <w:rPr>
          <w:rFonts w:cstheme="minorHAnsi"/>
          <w:sz w:val="24"/>
          <w:szCs w:val="24"/>
        </w:rPr>
        <w:t>bude</w:t>
      </w:r>
      <w:proofErr w:type="gramEnd"/>
      <w:r w:rsidRPr="003D490A">
        <w:rPr>
          <w:rFonts w:cstheme="minorHAnsi"/>
          <w:sz w:val="24"/>
          <w:szCs w:val="24"/>
        </w:rPr>
        <w:t xml:space="preserve"> možné vytvářet přehledy a statistiky pro potřeby managementu nemocnice, manažera kvality, vrchních sester, primářů.</w:t>
      </w:r>
    </w:p>
    <w:p w:rsidR="00B319DF" w:rsidRPr="003D490A" w:rsidRDefault="00B319DF" w:rsidP="005D0D4F">
      <w:pPr>
        <w:spacing w:after="0"/>
        <w:jc w:val="both"/>
        <w:rPr>
          <w:rFonts w:cstheme="minorHAnsi"/>
          <w:sz w:val="24"/>
          <w:szCs w:val="24"/>
        </w:rPr>
      </w:pPr>
      <w:r w:rsidRPr="003D490A">
        <w:rPr>
          <w:rFonts w:cstheme="minorHAnsi"/>
          <w:sz w:val="24"/>
          <w:szCs w:val="24"/>
        </w:rPr>
        <w:t>Požadujeme vytváření podkladů pro statistiku NU sledovanou ÚZIS.</w:t>
      </w:r>
    </w:p>
    <w:p w:rsidR="009A6E02" w:rsidRPr="003D490A" w:rsidRDefault="009A6E02" w:rsidP="00274149">
      <w:pPr>
        <w:pStyle w:val="StylEodsazenfurt0"/>
        <w:ind w:left="0"/>
        <w:rPr>
          <w:rFonts w:asciiTheme="minorHAnsi" w:hAnsiTheme="minorHAnsi" w:cstheme="minorHAnsi"/>
          <w:sz w:val="24"/>
          <w:szCs w:val="24"/>
        </w:rPr>
      </w:pPr>
    </w:p>
    <w:p w:rsidR="00332D2E" w:rsidRPr="003D490A" w:rsidRDefault="00332D2E" w:rsidP="001325BB">
      <w:pPr>
        <w:pStyle w:val="Erove3"/>
        <w:numPr>
          <w:ilvl w:val="3"/>
          <w:numId w:val="1"/>
        </w:numPr>
        <w:tabs>
          <w:tab w:val="clear" w:pos="1728"/>
          <w:tab w:val="num" w:pos="1418"/>
        </w:tabs>
        <w:ind w:left="1418" w:hanging="1134"/>
        <w:jc w:val="both"/>
        <w:rPr>
          <w:rFonts w:asciiTheme="minorHAnsi" w:hAnsiTheme="minorHAnsi" w:cstheme="minorHAnsi"/>
        </w:rPr>
      </w:pPr>
      <w:bookmarkStart w:id="3" w:name="_Toc454457763"/>
      <w:r w:rsidRPr="003D490A">
        <w:rPr>
          <w:rFonts w:asciiTheme="minorHAnsi" w:hAnsiTheme="minorHAnsi" w:cstheme="minorHAnsi"/>
        </w:rPr>
        <w:t>Zajištění provozu mobilní vizity</w:t>
      </w:r>
      <w:bookmarkEnd w:id="3"/>
    </w:p>
    <w:p w:rsidR="0010141D" w:rsidRDefault="0010141D" w:rsidP="005D0D4F">
      <w:pPr>
        <w:jc w:val="both"/>
        <w:rPr>
          <w:rFonts w:cstheme="minorHAnsi"/>
          <w:sz w:val="24"/>
          <w:szCs w:val="24"/>
        </w:rPr>
      </w:pPr>
    </w:p>
    <w:p w:rsidR="00332D2E" w:rsidRPr="003D490A" w:rsidRDefault="00332D2E" w:rsidP="005D0D4F">
      <w:pPr>
        <w:jc w:val="both"/>
        <w:rPr>
          <w:rFonts w:cstheme="minorHAnsi"/>
          <w:sz w:val="24"/>
          <w:szCs w:val="24"/>
        </w:rPr>
      </w:pPr>
      <w:r w:rsidRPr="003D490A">
        <w:rPr>
          <w:rFonts w:cstheme="minorHAnsi"/>
          <w:sz w:val="24"/>
          <w:szCs w:val="24"/>
        </w:rPr>
        <w:t xml:space="preserve">Požadavkem je pořízení aplikace pro dotyková zařízení, jež je plně kompatibilní s NIS, a díky které má lékař při vizitě v rukou přístup k nutné části dokumentaci pacienta bez nutnosti listování v papírové dokumentaci. Řešení bude vhodné nasadit jak pro akutní oddělení, tak </w:t>
      </w:r>
      <w:r w:rsidR="00274149">
        <w:rPr>
          <w:rFonts w:cstheme="minorHAnsi"/>
          <w:sz w:val="24"/>
          <w:szCs w:val="24"/>
        </w:rPr>
        <w:br/>
      </w:r>
      <w:r w:rsidRPr="003D490A">
        <w:rPr>
          <w:rFonts w:cstheme="minorHAnsi"/>
          <w:sz w:val="24"/>
          <w:szCs w:val="24"/>
        </w:rPr>
        <w:t xml:space="preserve">i pro oddělení následné péče. Data budou plně strukturována, tak jak je lékař zná z NIS. </w:t>
      </w:r>
    </w:p>
    <w:p w:rsidR="00332D2E" w:rsidRPr="003D490A" w:rsidRDefault="00332D2E" w:rsidP="005D0D4F">
      <w:pPr>
        <w:jc w:val="both"/>
        <w:rPr>
          <w:rFonts w:cstheme="minorHAnsi"/>
          <w:sz w:val="24"/>
          <w:szCs w:val="24"/>
        </w:rPr>
      </w:pPr>
      <w:r w:rsidRPr="003D490A">
        <w:rPr>
          <w:rFonts w:cstheme="minorHAnsi"/>
          <w:sz w:val="24"/>
          <w:szCs w:val="24"/>
        </w:rPr>
        <w:t xml:space="preserve">Řešení bude postaveno jako webová aplikace, a bude tedy plně nezávislé na operačním systému dotykového zařízení, </w:t>
      </w:r>
      <w:r w:rsidR="00582D7E" w:rsidRPr="003D490A">
        <w:rPr>
          <w:rFonts w:cstheme="minorHAnsi"/>
          <w:sz w:val="24"/>
          <w:szCs w:val="24"/>
        </w:rPr>
        <w:t xml:space="preserve">práce na </w:t>
      </w:r>
      <w:r w:rsidRPr="003D490A">
        <w:rPr>
          <w:rFonts w:cstheme="minorHAnsi"/>
          <w:sz w:val="24"/>
          <w:szCs w:val="24"/>
        </w:rPr>
        <w:t xml:space="preserve">zařízení Android, i-OS či MS Windows. </w:t>
      </w:r>
      <w:r w:rsidR="00582D7E" w:rsidRPr="003D490A">
        <w:rPr>
          <w:rFonts w:cstheme="minorHAnsi"/>
          <w:sz w:val="24"/>
          <w:szCs w:val="24"/>
        </w:rPr>
        <w:t>Připojení přes</w:t>
      </w:r>
      <w:r w:rsidRPr="003D490A">
        <w:rPr>
          <w:rFonts w:cstheme="minorHAnsi"/>
          <w:sz w:val="24"/>
          <w:szCs w:val="24"/>
        </w:rPr>
        <w:t xml:space="preserve"> </w:t>
      </w:r>
      <w:proofErr w:type="spellStart"/>
      <w:r w:rsidRPr="003D490A">
        <w:rPr>
          <w:rFonts w:cstheme="minorHAnsi"/>
          <w:sz w:val="24"/>
          <w:szCs w:val="24"/>
        </w:rPr>
        <w:t>WiFi</w:t>
      </w:r>
      <w:proofErr w:type="spellEnd"/>
      <w:r w:rsidRPr="003D490A">
        <w:rPr>
          <w:rFonts w:cstheme="minorHAnsi"/>
          <w:sz w:val="24"/>
          <w:szCs w:val="24"/>
        </w:rPr>
        <w:t xml:space="preserve">, případně i GPRS. </w:t>
      </w:r>
    </w:p>
    <w:p w:rsidR="00332D2E" w:rsidRPr="003D490A" w:rsidRDefault="00332D2E" w:rsidP="005D0D4F">
      <w:pPr>
        <w:jc w:val="both"/>
        <w:rPr>
          <w:rFonts w:cstheme="minorHAnsi"/>
          <w:sz w:val="24"/>
          <w:szCs w:val="24"/>
        </w:rPr>
      </w:pPr>
      <w:r w:rsidRPr="003D490A">
        <w:rPr>
          <w:rFonts w:cstheme="minorHAnsi"/>
          <w:sz w:val="24"/>
          <w:szCs w:val="24"/>
        </w:rPr>
        <w:t xml:space="preserve">Při vizitě u lůžka pacienta bude mít lékař k dispozici administrativní údaje pacienta, jeho anamnézy, diagnózy, laboratorní výsledky, zprávy z konzilií, operační protokoly. Součástí řešení bude nejen náhled na aktuální medikace a jejich historii, ale i aktivní zadávání či změna ordinovaných léků, včetně infúzí a pokynů pro sestru. </w:t>
      </w:r>
      <w:r w:rsidR="008E6879" w:rsidRPr="003D490A">
        <w:rPr>
          <w:rFonts w:cstheme="minorHAnsi"/>
          <w:sz w:val="24"/>
          <w:szCs w:val="24"/>
        </w:rPr>
        <w:t xml:space="preserve">Rovněž bude mít lékař možnost zadat zápis do </w:t>
      </w:r>
      <w:proofErr w:type="spellStart"/>
      <w:r w:rsidR="008E6879" w:rsidRPr="003D490A">
        <w:rPr>
          <w:rFonts w:cstheme="minorHAnsi"/>
          <w:sz w:val="24"/>
          <w:szCs w:val="24"/>
        </w:rPr>
        <w:t>dekurzu</w:t>
      </w:r>
      <w:proofErr w:type="spellEnd"/>
      <w:r w:rsidR="008E6879" w:rsidRPr="003D490A">
        <w:rPr>
          <w:rFonts w:cstheme="minorHAnsi"/>
          <w:sz w:val="24"/>
          <w:szCs w:val="24"/>
        </w:rPr>
        <w:t xml:space="preserve"> pacienta včetně vložení fotografie či videa (např. pro hodnocení vývoje stavu operační rány). Zadávání zápisu do </w:t>
      </w:r>
      <w:proofErr w:type="spellStart"/>
      <w:r w:rsidR="008E6879" w:rsidRPr="003D490A">
        <w:rPr>
          <w:rFonts w:cstheme="minorHAnsi"/>
          <w:sz w:val="24"/>
          <w:szCs w:val="24"/>
        </w:rPr>
        <w:t>dekurzu</w:t>
      </w:r>
      <w:proofErr w:type="spellEnd"/>
      <w:r w:rsidR="008E6879" w:rsidRPr="003D490A">
        <w:rPr>
          <w:rFonts w:cstheme="minorHAnsi"/>
          <w:sz w:val="24"/>
          <w:szCs w:val="24"/>
        </w:rPr>
        <w:t xml:space="preserve"> bude možné z klávesnice nebo prostřednictvím diktování za převodu řeči na text. </w:t>
      </w:r>
      <w:r w:rsidRPr="003D490A">
        <w:rPr>
          <w:rFonts w:cstheme="minorHAnsi"/>
          <w:sz w:val="24"/>
          <w:szCs w:val="24"/>
        </w:rPr>
        <w:t xml:space="preserve">Lékař bude mít tedy v rukou plnohodnotný nástroj k provedení vizity. Aby nemohlo dojít ke zcizení a zneužití pacientských dat, bude přístup do aplikace chráněn autentifikací uživatele, shodnou s přístupem do NIS. </w:t>
      </w:r>
    </w:p>
    <w:p w:rsidR="00332D2E" w:rsidRPr="003D490A" w:rsidRDefault="00332D2E" w:rsidP="005D0D4F">
      <w:pPr>
        <w:jc w:val="both"/>
        <w:rPr>
          <w:rFonts w:cstheme="minorHAnsi"/>
          <w:sz w:val="24"/>
          <w:szCs w:val="24"/>
        </w:rPr>
      </w:pPr>
      <w:r w:rsidRPr="003D490A">
        <w:rPr>
          <w:rFonts w:cstheme="minorHAnsi"/>
          <w:sz w:val="24"/>
          <w:szCs w:val="24"/>
        </w:rPr>
        <w:t>Zároveň s dodávkou SW se předpokládá i dodávka potřebných služeb k zajištění běhu aplikace.</w:t>
      </w:r>
    </w:p>
    <w:tbl>
      <w:tblPr>
        <w:tblW w:w="7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6"/>
      </w:tblGrid>
      <w:tr w:rsidR="00582D7E" w:rsidRPr="003D490A" w:rsidTr="00582D7E">
        <w:trPr>
          <w:jc w:val="center"/>
        </w:trPr>
        <w:tc>
          <w:tcPr>
            <w:tcW w:w="7566" w:type="dxa"/>
            <w:shd w:val="clear" w:color="000000" w:fill="F2F2F2"/>
            <w:vAlign w:val="center"/>
            <w:hideMark/>
          </w:tcPr>
          <w:p w:rsidR="00582D7E" w:rsidRPr="003D490A" w:rsidRDefault="00582D7E"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Popis </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při vizitě u lůžka pacienta má lékař k dispozici administrativní údaje pacienta, jeho anamnézy, diagnózy, laboratorní výsledky, zprávy z konzilií, operační protokoly. Součástí řešení je nejen náhled, ale i aktivní zadávání či možnost změny</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140 lékařů</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Instalace a konfigurace systému, školení správy systému, školení uživatelů</w:t>
            </w:r>
          </w:p>
        </w:tc>
      </w:tr>
    </w:tbl>
    <w:p w:rsidR="00B11019" w:rsidRDefault="00B11019" w:rsidP="00B11019">
      <w:pPr>
        <w:pStyle w:val="Erove3"/>
        <w:numPr>
          <w:ilvl w:val="0"/>
          <w:numId w:val="0"/>
        </w:numPr>
        <w:ind w:left="1728"/>
        <w:jc w:val="both"/>
        <w:rPr>
          <w:rFonts w:asciiTheme="minorHAnsi" w:hAnsiTheme="minorHAnsi" w:cstheme="minorHAnsi"/>
        </w:rPr>
      </w:pPr>
    </w:p>
    <w:p w:rsidR="0010141D" w:rsidRDefault="0010141D" w:rsidP="00B11019">
      <w:pPr>
        <w:pStyle w:val="Erove3"/>
        <w:numPr>
          <w:ilvl w:val="0"/>
          <w:numId w:val="0"/>
        </w:numPr>
        <w:ind w:left="1728"/>
        <w:jc w:val="both"/>
        <w:rPr>
          <w:rFonts w:asciiTheme="minorHAnsi" w:hAnsiTheme="minorHAnsi" w:cstheme="minorHAnsi"/>
        </w:rPr>
      </w:pPr>
    </w:p>
    <w:p w:rsidR="0010141D" w:rsidRDefault="0010141D" w:rsidP="00B11019">
      <w:pPr>
        <w:pStyle w:val="Erove3"/>
        <w:numPr>
          <w:ilvl w:val="0"/>
          <w:numId w:val="0"/>
        </w:numPr>
        <w:ind w:left="1728"/>
        <w:jc w:val="both"/>
        <w:rPr>
          <w:rFonts w:asciiTheme="minorHAnsi" w:hAnsiTheme="minorHAnsi" w:cstheme="minorHAnsi"/>
        </w:rPr>
      </w:pPr>
    </w:p>
    <w:p w:rsidR="00842838" w:rsidRDefault="00842838" w:rsidP="00B11019">
      <w:pPr>
        <w:pStyle w:val="Erove3"/>
        <w:numPr>
          <w:ilvl w:val="0"/>
          <w:numId w:val="0"/>
        </w:numPr>
        <w:ind w:left="1728"/>
        <w:jc w:val="both"/>
        <w:rPr>
          <w:rFonts w:asciiTheme="minorHAnsi" w:hAnsiTheme="minorHAnsi" w:cstheme="minorHAnsi"/>
        </w:rPr>
      </w:pPr>
    </w:p>
    <w:p w:rsidR="00B36525" w:rsidRPr="001325BB"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lastRenderedPageBreak/>
        <w:t>Vedení dokumentace k</w:t>
      </w:r>
      <w:r w:rsidR="00B36525" w:rsidRPr="001325BB">
        <w:rPr>
          <w:rFonts w:asciiTheme="minorHAnsi" w:hAnsiTheme="minorHAnsi" w:cstheme="minorHAnsi"/>
        </w:rPr>
        <w:t xml:space="preserve"> operaci </w:t>
      </w:r>
    </w:p>
    <w:p w:rsidR="001325BB" w:rsidRDefault="001325BB" w:rsidP="005D0D4F">
      <w:pPr>
        <w:pStyle w:val="StylEodsazenfurt0"/>
        <w:rPr>
          <w:rFonts w:asciiTheme="minorHAnsi" w:hAnsiTheme="minorHAnsi" w:cstheme="minorHAnsi"/>
          <w:sz w:val="24"/>
          <w:szCs w:val="24"/>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Zadavatel požaduje modul pro vedení operačních protokolů, plánování operací, sestavení statistik a vyhodnocení vytížení jednotlivých prvků (operačních sálů, lékařů apod.)</w:t>
      </w:r>
    </w:p>
    <w:p w:rsidR="00B36525" w:rsidRPr="003D490A" w:rsidRDefault="00B36525" w:rsidP="005D0D4F">
      <w:pPr>
        <w:pStyle w:val="StylEodsazenfurt0"/>
        <w:rPr>
          <w:rFonts w:asciiTheme="minorHAnsi" w:hAnsiTheme="minorHAnsi" w:cstheme="minorHAnsi"/>
          <w:sz w:val="24"/>
          <w:szCs w:val="24"/>
        </w:rPr>
      </w:pP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Součástí klinické části budou potřebné funkcionality související s operací pacienta, od objednání na operaci, až po zápis operačního protokolu.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Proces související s operací začíná ve chvíli, kdy lékař indikuje pacienta k operaci. Bude mít možnost zadat žádanku na operaci, resp. pacienta rovnou zařadit na termín do operačního diáře. Plánování operací lze provádět pro centrální i dedikované operační sály.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Operační diář bude přehledný, bude umožňovat uživateli zobrazit obsazenost operačních sálů a všechny informace, které pro objednání potřebuje.</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 jednotlivé odbornosti bude možné nadefinovat druhy operací prováděné na daném pracovišti a k nim předdefinovat údaje tak, aby </w:t>
      </w:r>
      <w:r w:rsidR="008E6879" w:rsidRPr="003D490A">
        <w:rPr>
          <w:rFonts w:asciiTheme="minorHAnsi" w:hAnsiTheme="minorHAnsi" w:cstheme="minorHAnsi"/>
          <w:sz w:val="24"/>
          <w:szCs w:val="24"/>
        </w:rPr>
        <w:t xml:space="preserve">následná </w:t>
      </w:r>
      <w:r w:rsidRPr="003D490A">
        <w:rPr>
          <w:rFonts w:asciiTheme="minorHAnsi" w:hAnsiTheme="minorHAnsi" w:cstheme="minorHAnsi"/>
          <w:sz w:val="24"/>
          <w:szCs w:val="24"/>
        </w:rPr>
        <w:t>práce s operačním protokolem byla co nejjednodušší. Předdefinovat bude možné dobu trvání operace, barvu zobrazení operace v diáři, operační tým</w:t>
      </w:r>
      <w:r w:rsidR="008E6879" w:rsidRPr="003D490A">
        <w:rPr>
          <w:rFonts w:asciiTheme="minorHAnsi" w:hAnsiTheme="minorHAnsi" w:cstheme="minorHAnsi"/>
          <w:sz w:val="24"/>
          <w:szCs w:val="24"/>
        </w:rPr>
        <w:t>, anesteziologický tým</w:t>
      </w:r>
      <w:r w:rsidRPr="003D490A">
        <w:rPr>
          <w:rFonts w:asciiTheme="minorHAnsi" w:hAnsiTheme="minorHAnsi" w:cstheme="minorHAnsi"/>
          <w:sz w:val="24"/>
          <w:szCs w:val="24"/>
        </w:rPr>
        <w:t>, diagnózu a podobně.</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Diář bude obsahovat potřebné kontroly, které zajistí naplánování operace v souladu s kapacitními možnostmi.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 objednaných operací lze pro jednotlivé odbornosti vytvářet operační program</w:t>
      </w:r>
      <w:r w:rsidR="00A10CFE" w:rsidRPr="003D490A">
        <w:rPr>
          <w:rFonts w:asciiTheme="minorHAnsi" w:hAnsiTheme="minorHAnsi" w:cstheme="minorHAnsi"/>
          <w:sz w:val="24"/>
          <w:szCs w:val="24"/>
        </w:rPr>
        <w:t>, zpravidla den či několik dní dopředu</w:t>
      </w:r>
      <w:r w:rsidRPr="003D490A">
        <w:rPr>
          <w:rFonts w:asciiTheme="minorHAnsi" w:hAnsiTheme="minorHAnsi" w:cstheme="minorHAnsi"/>
          <w:sz w:val="24"/>
          <w:szCs w:val="24"/>
        </w:rPr>
        <w:t>. Bude zabudována kontrola kolizí operačního týmu</w:t>
      </w:r>
      <w:r w:rsidR="00A10CFE" w:rsidRPr="003D490A">
        <w:rPr>
          <w:rFonts w:asciiTheme="minorHAnsi" w:hAnsiTheme="minorHAnsi" w:cstheme="minorHAnsi"/>
          <w:sz w:val="24"/>
          <w:szCs w:val="24"/>
        </w:rPr>
        <w:t xml:space="preserve"> a kontrola na </w:t>
      </w:r>
      <w:r w:rsidR="00A773DA" w:rsidRPr="003D490A">
        <w:rPr>
          <w:rFonts w:asciiTheme="minorHAnsi" w:hAnsiTheme="minorHAnsi" w:cstheme="minorHAnsi"/>
          <w:sz w:val="24"/>
          <w:szCs w:val="24"/>
        </w:rPr>
        <w:t>pří</w:t>
      </w:r>
      <w:r w:rsidR="00A773DA">
        <w:rPr>
          <w:rFonts w:asciiTheme="minorHAnsi" w:hAnsiTheme="minorHAnsi" w:cstheme="minorHAnsi"/>
          <w:sz w:val="24"/>
          <w:szCs w:val="24"/>
        </w:rPr>
        <w:t>t</w:t>
      </w:r>
      <w:r w:rsidR="00A773DA" w:rsidRPr="003D490A">
        <w:rPr>
          <w:rFonts w:asciiTheme="minorHAnsi" w:hAnsiTheme="minorHAnsi" w:cstheme="minorHAnsi"/>
          <w:sz w:val="24"/>
          <w:szCs w:val="24"/>
        </w:rPr>
        <w:t xml:space="preserve">omnost </w:t>
      </w:r>
      <w:r w:rsidR="00A10CFE" w:rsidRPr="003D490A">
        <w:rPr>
          <w:rFonts w:asciiTheme="minorHAnsi" w:hAnsiTheme="minorHAnsi" w:cstheme="minorHAnsi"/>
          <w:sz w:val="24"/>
          <w:szCs w:val="24"/>
        </w:rPr>
        <w:t>jednotlivých členů týmu</w:t>
      </w:r>
      <w:r w:rsidRPr="003D490A">
        <w:rPr>
          <w:rFonts w:asciiTheme="minorHAnsi" w:hAnsiTheme="minorHAnsi" w:cstheme="minorHAnsi"/>
          <w:sz w:val="24"/>
          <w:szCs w:val="24"/>
        </w:rPr>
        <w:t>.</w:t>
      </w:r>
      <w:r w:rsidR="00A10CFE" w:rsidRPr="003D490A">
        <w:rPr>
          <w:rFonts w:asciiTheme="minorHAnsi" w:hAnsiTheme="minorHAnsi" w:cstheme="minorHAnsi"/>
          <w:sz w:val="24"/>
          <w:szCs w:val="24"/>
        </w:rPr>
        <w:t xml:space="preserve"> Operační program se teprve stává přesným plánem pro operační den, včetně pořadí jednotlivých operací.</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V průběhu operačního dne se plánovaný program průběžně mění podle reálné situace na sále. Bude možné online zadávat </w:t>
      </w:r>
      <w:r w:rsidR="00A10CFE" w:rsidRPr="003D490A">
        <w:rPr>
          <w:rFonts w:asciiTheme="minorHAnsi" w:hAnsiTheme="minorHAnsi" w:cstheme="minorHAnsi"/>
          <w:sz w:val="24"/>
          <w:szCs w:val="24"/>
        </w:rPr>
        <w:t>neomezené množství časů k operaci (podle zvyklostí jednotlivých pracovišť)</w:t>
      </w:r>
      <w:r w:rsidRPr="003D490A">
        <w:rPr>
          <w:rFonts w:asciiTheme="minorHAnsi" w:hAnsiTheme="minorHAnsi" w:cstheme="minorHAnsi"/>
          <w:sz w:val="24"/>
          <w:szCs w:val="24"/>
        </w:rPr>
        <w:t xml:space="preserve"> a vytvářet operační protokol. Údaje, které se o operaci zadávají ve fázi objednání, se následně do operačního protokolu přenášejí. Počet zadávaných časů k jedné operaci nebude omezen</w:t>
      </w:r>
      <w:r w:rsidR="00A10CFE" w:rsidRPr="003D490A">
        <w:rPr>
          <w:rFonts w:asciiTheme="minorHAnsi" w:hAnsiTheme="minorHAnsi" w:cstheme="minorHAnsi"/>
          <w:sz w:val="24"/>
          <w:szCs w:val="24"/>
        </w:rPr>
        <w:t>, některé z nich mohou být označeny jako povinné, některé jako nepovinné</w:t>
      </w:r>
      <w:r w:rsidRPr="003D490A">
        <w:rPr>
          <w:rFonts w:asciiTheme="minorHAnsi" w:hAnsiTheme="minorHAnsi" w:cstheme="minorHAnsi"/>
          <w:sz w:val="24"/>
          <w:szCs w:val="24"/>
        </w:rPr>
        <w:t xml:space="preserve">.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Vlastní lékařský popis průběhu operace se bude zadávat jako volný text s možností použití předdefinovaných textů</w:t>
      </w:r>
      <w:r w:rsidR="00A10CFE" w:rsidRPr="003D490A">
        <w:rPr>
          <w:rFonts w:asciiTheme="minorHAnsi" w:hAnsiTheme="minorHAnsi" w:cstheme="minorHAnsi"/>
          <w:sz w:val="24"/>
          <w:szCs w:val="24"/>
        </w:rPr>
        <w:t>, jejichž vlastností bude i automatizované zadávání výkonů případně materiálů či přístrojů do výkazové části operačního protokolu</w:t>
      </w:r>
      <w:r w:rsidRPr="003D490A">
        <w:rPr>
          <w:rFonts w:asciiTheme="minorHAnsi" w:hAnsiTheme="minorHAnsi" w:cstheme="minorHAnsi"/>
          <w:sz w:val="24"/>
          <w:szCs w:val="24"/>
        </w:rPr>
        <w:t>. Pro jednotlivé druhy operace lze informace vkládat i strukturovaně, což umožní následné statistické vyhodnocení.</w:t>
      </w:r>
    </w:p>
    <w:p w:rsidR="008C30A3" w:rsidRPr="003D490A" w:rsidRDefault="008C30A3"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Vlastnosti:</w:t>
      </w:r>
    </w:p>
    <w:p w:rsidR="008C30A3" w:rsidRPr="003D490A" w:rsidRDefault="008C30A3" w:rsidP="00F6518B">
      <w:pPr>
        <w:pStyle w:val="StylEodsazenfurt0"/>
        <w:numPr>
          <w:ilvl w:val="0"/>
          <w:numId w:val="30"/>
        </w:numPr>
        <w:rPr>
          <w:rFonts w:asciiTheme="minorHAnsi" w:hAnsiTheme="minorHAnsi" w:cstheme="minorHAnsi"/>
          <w:sz w:val="24"/>
          <w:szCs w:val="24"/>
        </w:rPr>
      </w:pPr>
      <w:bookmarkStart w:id="4" w:name="_Toc454456574"/>
      <w:bookmarkStart w:id="5" w:name="_Toc454457765"/>
      <w:r w:rsidRPr="003D490A">
        <w:rPr>
          <w:rFonts w:asciiTheme="minorHAnsi" w:hAnsiTheme="minorHAnsi" w:cstheme="minorHAnsi"/>
          <w:sz w:val="24"/>
          <w:szCs w:val="24"/>
        </w:rPr>
        <w:t>Komplexní pohled na operaci. Vše o operaci na jednom místě</w:t>
      </w:r>
      <w:bookmarkEnd w:id="4"/>
      <w:bookmarkEnd w:id="5"/>
    </w:p>
    <w:p w:rsidR="008C30A3" w:rsidRPr="003D490A" w:rsidRDefault="008C30A3" w:rsidP="00F6518B">
      <w:pPr>
        <w:pStyle w:val="StylEodsazenfurt0"/>
        <w:numPr>
          <w:ilvl w:val="0"/>
          <w:numId w:val="30"/>
        </w:numPr>
        <w:rPr>
          <w:rFonts w:asciiTheme="minorHAnsi" w:hAnsiTheme="minorHAnsi" w:cstheme="minorHAnsi"/>
          <w:sz w:val="24"/>
          <w:szCs w:val="24"/>
        </w:rPr>
      </w:pPr>
      <w:bookmarkStart w:id="6" w:name="_Toc454456575"/>
      <w:bookmarkStart w:id="7" w:name="_Toc454457766"/>
      <w:r w:rsidRPr="003D490A">
        <w:rPr>
          <w:rFonts w:asciiTheme="minorHAnsi" w:hAnsiTheme="minorHAnsi" w:cstheme="minorHAnsi"/>
          <w:sz w:val="24"/>
          <w:szCs w:val="24"/>
        </w:rPr>
        <w:t>Podpora maximalizace vykazování – předdefinované výkony k typu operace</w:t>
      </w:r>
      <w:bookmarkEnd w:id="6"/>
      <w:bookmarkEnd w:id="7"/>
    </w:p>
    <w:p w:rsidR="008C30A3" w:rsidRPr="003D490A" w:rsidRDefault="008C30A3" w:rsidP="00F6518B">
      <w:pPr>
        <w:pStyle w:val="StylEodsazenfurt0"/>
        <w:numPr>
          <w:ilvl w:val="0"/>
          <w:numId w:val="30"/>
        </w:numPr>
        <w:rPr>
          <w:rFonts w:asciiTheme="minorHAnsi" w:hAnsiTheme="minorHAnsi" w:cstheme="minorHAnsi"/>
          <w:sz w:val="24"/>
          <w:szCs w:val="24"/>
        </w:rPr>
      </w:pPr>
      <w:bookmarkStart w:id="8" w:name="_Toc454456576"/>
      <w:bookmarkStart w:id="9" w:name="_Toc454457767"/>
      <w:r w:rsidRPr="003D490A">
        <w:rPr>
          <w:rFonts w:asciiTheme="minorHAnsi" w:hAnsiTheme="minorHAnsi" w:cstheme="minorHAnsi"/>
          <w:sz w:val="24"/>
          <w:szCs w:val="24"/>
        </w:rPr>
        <w:t>Úspora času při dokumentování operace – předdefinované údaje k typu operace</w:t>
      </w:r>
      <w:bookmarkEnd w:id="8"/>
      <w:bookmarkEnd w:id="9"/>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0" w:name="_Toc454456577"/>
      <w:bookmarkStart w:id="11" w:name="_Toc454457768"/>
      <w:r w:rsidRPr="003D490A">
        <w:rPr>
          <w:rFonts w:asciiTheme="minorHAnsi" w:hAnsiTheme="minorHAnsi" w:cstheme="minorHAnsi"/>
          <w:sz w:val="24"/>
          <w:szCs w:val="24"/>
        </w:rPr>
        <w:t>Přehledný operační diář</w:t>
      </w:r>
      <w:bookmarkEnd w:id="10"/>
      <w:bookmarkEnd w:id="11"/>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2" w:name="_Toc454456578"/>
      <w:bookmarkStart w:id="13" w:name="_Toc454457769"/>
      <w:r w:rsidRPr="003D490A">
        <w:rPr>
          <w:rFonts w:asciiTheme="minorHAnsi" w:hAnsiTheme="minorHAnsi" w:cstheme="minorHAnsi"/>
          <w:sz w:val="24"/>
          <w:szCs w:val="24"/>
        </w:rPr>
        <w:t>Podpora optimálního využití operačních sálů</w:t>
      </w:r>
      <w:bookmarkEnd w:id="12"/>
      <w:bookmarkEnd w:id="13"/>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4" w:name="_Toc454456579"/>
      <w:bookmarkStart w:id="15" w:name="_Toc454457770"/>
      <w:r w:rsidRPr="003D490A">
        <w:rPr>
          <w:rFonts w:asciiTheme="minorHAnsi" w:hAnsiTheme="minorHAnsi" w:cstheme="minorHAnsi"/>
          <w:sz w:val="24"/>
          <w:szCs w:val="24"/>
        </w:rPr>
        <w:t>On-line informace ze sálů dostupná personálu OP sálů i sestrám na stanici, které připravují pacienty k operaci</w:t>
      </w:r>
      <w:bookmarkEnd w:id="14"/>
      <w:bookmarkEnd w:id="15"/>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6" w:name="_Toc454456580"/>
      <w:bookmarkStart w:id="17" w:name="_Toc454457771"/>
      <w:r w:rsidRPr="003D490A">
        <w:rPr>
          <w:rFonts w:asciiTheme="minorHAnsi" w:hAnsiTheme="minorHAnsi" w:cstheme="minorHAnsi"/>
          <w:sz w:val="24"/>
          <w:szCs w:val="24"/>
        </w:rPr>
        <w:t>Sledování nákladů na pacienta a operaci</w:t>
      </w:r>
      <w:bookmarkEnd w:id="16"/>
      <w:bookmarkEnd w:id="17"/>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8" w:name="_Toc454456581"/>
      <w:bookmarkStart w:id="19" w:name="_Toc454457772"/>
      <w:r w:rsidRPr="003D490A">
        <w:rPr>
          <w:rFonts w:asciiTheme="minorHAnsi" w:hAnsiTheme="minorHAnsi" w:cstheme="minorHAnsi"/>
          <w:sz w:val="24"/>
          <w:szCs w:val="24"/>
        </w:rPr>
        <w:t>Dokumentaci lze zapisovat strukturovaně nebo textově. Při textovém zadávání možnost formátování písma, kontroly pravopisu</w:t>
      </w:r>
      <w:bookmarkEnd w:id="18"/>
      <w:bookmarkEnd w:id="19"/>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0" w:name="_Toc454456583"/>
      <w:bookmarkStart w:id="21" w:name="_Toc454457774"/>
      <w:r w:rsidRPr="003D490A">
        <w:rPr>
          <w:rFonts w:asciiTheme="minorHAnsi" w:hAnsiTheme="minorHAnsi" w:cstheme="minorHAnsi"/>
          <w:sz w:val="24"/>
          <w:szCs w:val="24"/>
        </w:rPr>
        <w:t>Pořizovaná data je možné dále zpracovávat a vyhodnocovat</w:t>
      </w:r>
      <w:bookmarkEnd w:id="20"/>
      <w:bookmarkEnd w:id="21"/>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2" w:name="_Toc454456584"/>
      <w:bookmarkStart w:id="23" w:name="_Toc454457775"/>
      <w:r w:rsidRPr="003D490A">
        <w:rPr>
          <w:rFonts w:asciiTheme="minorHAnsi" w:hAnsiTheme="minorHAnsi" w:cstheme="minorHAnsi"/>
          <w:sz w:val="24"/>
          <w:szCs w:val="24"/>
        </w:rPr>
        <w:t>Rozšíření stávajícího NIS o potřebné funkcionality související s operací pacienta, od objednání na operaci, až po zápis operačního protokolu.</w:t>
      </w:r>
      <w:bookmarkEnd w:id="22"/>
      <w:bookmarkEnd w:id="23"/>
      <w:r w:rsidRPr="003D490A">
        <w:rPr>
          <w:rFonts w:asciiTheme="minorHAnsi" w:hAnsiTheme="minorHAnsi" w:cstheme="minorHAnsi"/>
          <w:sz w:val="24"/>
          <w:szCs w:val="24"/>
        </w:rPr>
        <w:t xml:space="preserve"> </w:t>
      </w:r>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4" w:name="_Toc454456585"/>
      <w:bookmarkStart w:id="25" w:name="_Toc454457776"/>
      <w:r w:rsidRPr="003D490A">
        <w:rPr>
          <w:rFonts w:asciiTheme="minorHAnsi" w:hAnsiTheme="minorHAnsi" w:cstheme="minorHAnsi"/>
          <w:sz w:val="24"/>
          <w:szCs w:val="24"/>
        </w:rPr>
        <w:lastRenderedPageBreak/>
        <w:t>Řešení musí rovněž poskytovat statistické a vyhodnocovací funkce se vstupem dalších dat z NIS.</w:t>
      </w:r>
      <w:bookmarkEnd w:id="24"/>
      <w:bookmarkEnd w:id="25"/>
    </w:p>
    <w:p w:rsidR="00B36525" w:rsidRPr="003D490A" w:rsidRDefault="00B36525" w:rsidP="005D0D4F">
      <w:pPr>
        <w:pStyle w:val="StylEodsazenfurt0"/>
        <w:rPr>
          <w:rFonts w:asciiTheme="minorHAnsi" w:hAnsiTheme="minorHAnsi" w:cstheme="minorHAnsi"/>
          <w:sz w:val="24"/>
          <w:szCs w:val="24"/>
        </w:rPr>
      </w:pPr>
    </w:p>
    <w:p w:rsidR="00B36525"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V</w:t>
      </w:r>
      <w:r w:rsidR="00B36525" w:rsidRPr="003D490A">
        <w:rPr>
          <w:rFonts w:asciiTheme="minorHAnsi" w:hAnsiTheme="minorHAnsi" w:cstheme="minorHAnsi"/>
        </w:rPr>
        <w:t>edení speciální pacientské dokumentace na gynekologicko-porodnickém oddělení</w:t>
      </w:r>
    </w:p>
    <w:p w:rsidR="001325BB" w:rsidRPr="003D490A" w:rsidRDefault="001325BB" w:rsidP="001325BB">
      <w:pPr>
        <w:pStyle w:val="Erove3"/>
        <w:numPr>
          <w:ilvl w:val="0"/>
          <w:numId w:val="0"/>
        </w:numPr>
        <w:ind w:left="1418"/>
        <w:jc w:val="both"/>
        <w:rPr>
          <w:rFonts w:asciiTheme="minorHAnsi" w:hAnsiTheme="minorHAnsi" w:cstheme="minorHAnsi"/>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vedení pacientské dokumentace na </w:t>
      </w:r>
      <w:proofErr w:type="spellStart"/>
      <w:r w:rsidRPr="00274149">
        <w:rPr>
          <w:rFonts w:asciiTheme="minorHAnsi" w:hAnsiTheme="minorHAnsi" w:cstheme="minorHAnsi"/>
          <w:sz w:val="24"/>
          <w:szCs w:val="24"/>
        </w:rPr>
        <w:t>gynekologicko</w:t>
      </w:r>
      <w:proofErr w:type="spellEnd"/>
      <w:r w:rsidRPr="00274149">
        <w:rPr>
          <w:rFonts w:asciiTheme="minorHAnsi" w:hAnsiTheme="minorHAnsi" w:cstheme="minorHAnsi"/>
          <w:sz w:val="24"/>
          <w:szCs w:val="24"/>
        </w:rPr>
        <w:t xml:space="preserve"> porodnickém oddělení v návaznosti na oddělení novorozenecké včetně elektronického vedení </w:t>
      </w:r>
      <w:proofErr w:type="spellStart"/>
      <w:r w:rsidRPr="00274149">
        <w:rPr>
          <w:rFonts w:asciiTheme="minorHAnsi" w:hAnsiTheme="minorHAnsi" w:cstheme="minorHAnsi"/>
          <w:sz w:val="24"/>
          <w:szCs w:val="24"/>
        </w:rPr>
        <w:t>porodopisů</w:t>
      </w:r>
      <w:proofErr w:type="spellEnd"/>
      <w:r w:rsidRPr="00274149">
        <w:rPr>
          <w:rFonts w:asciiTheme="minorHAnsi" w:hAnsiTheme="minorHAnsi" w:cstheme="minorHAnsi"/>
          <w:sz w:val="24"/>
          <w:szCs w:val="24"/>
        </w:rPr>
        <w:t xml:space="preserve"> a zpráv o rodičce a novorozenci. </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Minimální funkcionalita</w:t>
      </w:r>
    </w:p>
    <w:p w:rsidR="00E573E6" w:rsidRPr="003D490A" w:rsidRDefault="00B36525" w:rsidP="005D0D4F">
      <w:pPr>
        <w:pStyle w:val="Odstavec1-nabdka"/>
        <w:ind w:left="708"/>
        <w:rPr>
          <w:rFonts w:asciiTheme="minorHAnsi" w:hAnsiTheme="minorHAnsi" w:cstheme="minorHAnsi"/>
          <w:sz w:val="24"/>
          <w:szCs w:val="24"/>
        </w:rPr>
      </w:pPr>
      <w:r w:rsidRPr="003D490A">
        <w:rPr>
          <w:rFonts w:asciiTheme="minorHAnsi" w:hAnsiTheme="minorHAnsi" w:cstheme="minorHAnsi"/>
          <w:sz w:val="24"/>
          <w:szCs w:val="24"/>
        </w:rPr>
        <w:t xml:space="preserve">Vedení </w:t>
      </w:r>
      <w:proofErr w:type="spellStart"/>
      <w:r w:rsidRPr="003D490A">
        <w:rPr>
          <w:rFonts w:asciiTheme="minorHAnsi" w:hAnsiTheme="minorHAnsi" w:cstheme="minorHAnsi"/>
          <w:sz w:val="24"/>
          <w:szCs w:val="24"/>
        </w:rPr>
        <w:t>porodopisu</w:t>
      </w:r>
      <w:proofErr w:type="spellEnd"/>
      <w:r w:rsidRPr="003D490A">
        <w:rPr>
          <w:rFonts w:asciiTheme="minorHAnsi" w:hAnsiTheme="minorHAnsi" w:cstheme="minorHAnsi"/>
          <w:sz w:val="24"/>
          <w:szCs w:val="24"/>
        </w:rPr>
        <w:t xml:space="preserve"> se všemi potřebnými informacemi</w:t>
      </w:r>
      <w:r w:rsidR="00E573E6" w:rsidRPr="003D490A">
        <w:rPr>
          <w:rFonts w:asciiTheme="minorHAnsi" w:hAnsiTheme="minorHAnsi" w:cstheme="minorHAnsi"/>
          <w:sz w:val="24"/>
          <w:szCs w:val="24"/>
        </w:rPr>
        <w:t xml:space="preserve">. Vedení potřebné dokumentace k vyšetření a hospitalizaci těhotné ženy, popis předporodních vyšetření, porodu, stavu novorozence a matky po porodu. </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svázat dokumentaci rodičky s dokumentací novorozence.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zadání více novorozenců k rodičce.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Přehledné hlídání povinných údajů v dokumentaci.</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Elektronické vykazování potřebných výkazů pro ÚZIS (Zpráva o rodičce, Zpráva o novorozenci, Hlášení vývojové vady) a tisk údajů do formuláře Hlášení o narození.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Tisky z porodnické a novorozenecké dokumentace přizpůsobit zvyklostem oddělení.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Přenos porodnické a novorozenecké dokumentace do propouštěcí zprávy.</w:t>
      </w:r>
    </w:p>
    <w:p w:rsidR="00B36525" w:rsidRPr="003D490A" w:rsidRDefault="00B36525" w:rsidP="00274149">
      <w:pPr>
        <w:pStyle w:val="StylEodsazenfurt0"/>
        <w:ind w:left="0"/>
        <w:rPr>
          <w:rFonts w:asciiTheme="minorHAnsi" w:hAnsiTheme="minorHAnsi" w:cstheme="minorHAnsi"/>
          <w:sz w:val="24"/>
          <w:szCs w:val="24"/>
        </w:rPr>
      </w:pPr>
    </w:p>
    <w:p w:rsidR="00D6601F" w:rsidRPr="003D490A" w:rsidRDefault="00D6601F"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Evidence přístrojů</w:t>
      </w:r>
    </w:p>
    <w:p w:rsidR="001325BB" w:rsidRDefault="001325BB" w:rsidP="005D0D4F">
      <w:pPr>
        <w:pStyle w:val="StylEodsazenfurt0"/>
        <w:rPr>
          <w:rFonts w:asciiTheme="minorHAnsi" w:hAnsiTheme="minorHAnsi" w:cstheme="minorHAnsi"/>
          <w:sz w:val="24"/>
          <w:szCs w:val="24"/>
        </w:rPr>
      </w:pP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v dokumentaci pacienta 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 xml:space="preserve"> evidovat přístroje použité při vyšetření, léčbě  pacienta</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evidovat přístroje přečtením čárových kódů z přístroje.</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dopsat další informace k přístroji (čas použití apod.)</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importovat číselník přístrojů do NIS z evidence majetku </w:t>
      </w:r>
      <w:r w:rsidR="006E33EE" w:rsidRPr="003D490A">
        <w:rPr>
          <w:rFonts w:asciiTheme="minorHAnsi" w:hAnsiTheme="minorHAnsi" w:cstheme="minorHAnsi"/>
          <w:sz w:val="24"/>
          <w:szCs w:val="24"/>
        </w:rPr>
        <w:t>s</w:t>
      </w:r>
      <w:r w:rsidRPr="003D490A">
        <w:rPr>
          <w:rFonts w:asciiTheme="minorHAnsi" w:hAnsiTheme="minorHAnsi" w:cstheme="minorHAnsi"/>
          <w:sz w:val="24"/>
          <w:szCs w:val="24"/>
        </w:rPr>
        <w:t xml:space="preserve"> možností následné editace správcem.</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rozdělit přístroje dle pracovišť, na kterých je lze použít. </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tisknout z NIS štítky pro označení přístrojů</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Součástí řešení musí být statistické výstupy pro vyhodnocování využití přístrojů</w:t>
      </w:r>
    </w:p>
    <w:p w:rsidR="001325BB" w:rsidRDefault="001325BB" w:rsidP="005D0D4F">
      <w:pPr>
        <w:keepNext/>
        <w:keepLines/>
        <w:spacing w:after="60" w:line="240" w:lineRule="auto"/>
        <w:jc w:val="both"/>
        <w:outlineLvl w:val="4"/>
        <w:rPr>
          <w:rFonts w:eastAsia="Times New Roman" w:cstheme="minorHAnsi"/>
          <w:sz w:val="24"/>
          <w:szCs w:val="24"/>
        </w:rPr>
      </w:pPr>
    </w:p>
    <w:p w:rsidR="009A6E02" w:rsidRPr="003D490A" w:rsidRDefault="009A6E02"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Evidence přístrojů při operaci</w:t>
      </w:r>
    </w:p>
    <w:p w:rsidR="001325BB" w:rsidRDefault="001325BB" w:rsidP="005D0D4F">
      <w:pPr>
        <w:pStyle w:val="StylEodsazenfurt0"/>
        <w:rPr>
          <w:rFonts w:asciiTheme="minorHAnsi" w:hAnsiTheme="minorHAnsi" w:cstheme="minorHAnsi"/>
          <w:sz w:val="24"/>
          <w:szCs w:val="24"/>
        </w:rPr>
      </w:pP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Evidence přístrojů při operaci pacienta.</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provádět tuto evidenci na tabletu přímo při operaci na operačním sále.</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evidovat přístroje přečtením čárových kódů z přístroje.</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Požadujeme přenos takto evidovaných přístrojů do </w:t>
      </w:r>
      <w:r w:rsidR="006E33EE" w:rsidRPr="003D490A">
        <w:rPr>
          <w:rFonts w:asciiTheme="minorHAnsi" w:hAnsiTheme="minorHAnsi" w:cstheme="minorHAnsi"/>
          <w:sz w:val="24"/>
          <w:szCs w:val="24"/>
        </w:rPr>
        <w:t xml:space="preserve">NIS do </w:t>
      </w:r>
      <w:r w:rsidRPr="003D490A">
        <w:rPr>
          <w:rFonts w:asciiTheme="minorHAnsi" w:hAnsiTheme="minorHAnsi" w:cstheme="minorHAnsi"/>
          <w:sz w:val="24"/>
          <w:szCs w:val="24"/>
        </w:rPr>
        <w:t>operačního protokolu k operaci pacienta.</w:t>
      </w:r>
    </w:p>
    <w:p w:rsidR="00D6601F" w:rsidRDefault="00D6601F"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Pr="003D490A" w:rsidRDefault="0010141D" w:rsidP="00274149">
      <w:pPr>
        <w:pStyle w:val="Erove3"/>
        <w:numPr>
          <w:ilvl w:val="0"/>
          <w:numId w:val="0"/>
        </w:numPr>
        <w:jc w:val="both"/>
        <w:rPr>
          <w:rFonts w:asciiTheme="minorHAnsi" w:hAnsiTheme="minorHAnsi" w:cstheme="minorHAnsi"/>
        </w:rPr>
      </w:pP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Rehabilitační péče a plánování procedur</w:t>
      </w:r>
    </w:p>
    <w:p w:rsidR="001325BB" w:rsidRDefault="001325BB" w:rsidP="005D0D4F">
      <w:pPr>
        <w:pStyle w:val="StylEodsazenfurt0"/>
        <w:rPr>
          <w:rFonts w:asciiTheme="minorHAnsi" w:hAnsiTheme="minorHAnsi" w:cstheme="minorHAnsi"/>
          <w:sz w:val="24"/>
          <w:szCs w:val="24"/>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Zadavatel požaduje modul pro vedení pacientské dokumentace na rehabilitačním oddělení a zároveň systém pro plánování procedur jako integrální součást systému s návazností na centrální registr pacientů.</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Minimální funkcionalita</w:t>
      </w:r>
    </w:p>
    <w:p w:rsidR="00B36525" w:rsidRPr="003D490A" w:rsidRDefault="00BF1554"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Ucelené řešení pro fyzioterapie – provázanost lékařské dokumentace, naplánování procedur, zápisů fyzioterapeutů. </w:t>
      </w:r>
      <w:r w:rsidR="00B36525" w:rsidRPr="003D490A">
        <w:rPr>
          <w:rFonts w:asciiTheme="minorHAnsi" w:hAnsiTheme="minorHAnsi" w:cstheme="minorHAnsi"/>
          <w:sz w:val="24"/>
          <w:szCs w:val="24"/>
        </w:rPr>
        <w:t>Umožnit lékaři zadat strukturovaně ordinované procedury s vyznačením pořadí, četnosti, opakování s vazbou pro plánování procedur.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Při plánování procedur: </w:t>
      </w:r>
    </w:p>
    <w:p w:rsidR="00BF1554"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umožnit hromadné objednání</w:t>
      </w:r>
      <w:r w:rsidR="00BF1554" w:rsidRPr="003D490A">
        <w:rPr>
          <w:rFonts w:asciiTheme="minorHAnsi" w:hAnsiTheme="minorHAnsi" w:cstheme="minorHAnsi"/>
          <w:sz w:val="24"/>
          <w:szCs w:val="24"/>
        </w:rPr>
        <w:t>, svázání objednávek</w:t>
      </w:r>
    </w:p>
    <w:p w:rsidR="00B36525" w:rsidRPr="003D490A" w:rsidRDefault="00BF1554"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možnost nastavení standardních skupin procedur</w:t>
      </w:r>
    </w:p>
    <w:p w:rsidR="00B36525"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kontrol</w:t>
      </w:r>
      <w:r w:rsidR="00BF1554" w:rsidRPr="003D490A">
        <w:rPr>
          <w:rFonts w:asciiTheme="minorHAnsi" w:hAnsiTheme="minorHAnsi" w:cstheme="minorHAnsi"/>
          <w:sz w:val="24"/>
          <w:szCs w:val="24"/>
        </w:rPr>
        <w:t>a</w:t>
      </w:r>
      <w:r w:rsidRPr="003D490A">
        <w:rPr>
          <w:rFonts w:asciiTheme="minorHAnsi" w:hAnsiTheme="minorHAnsi" w:cstheme="minorHAnsi"/>
          <w:sz w:val="24"/>
          <w:szCs w:val="24"/>
        </w:rPr>
        <w:t xml:space="preserve"> možné četnosti dle metodiky VZP </w:t>
      </w:r>
    </w:p>
    <w:p w:rsidR="00B36525"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umožnit přihlédnout k přání pacienta, kdy chce procedury absolvovat</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pracovat s pacientem ambulantním i hospitalizovaným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Přehledně zobrazovat vytíženost pracovišť, strojů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automatické vykázání potřebných výkonů po odcvičení.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Statistiky a přehledy: umožnit statisticky vyhodnocovat počty pacientů, vytíženost pracovišť, množství vykázaných výkonů. Přehledy o docházce pacienta, přehled procedur, které nebyly vykázány pojišťovně, resp. zaplaceny pacientem.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Tisk potřebných dokumentů – rozpis pro pacienta, přehled plánovaných pacientů objednaných na dané pracoviště, zdravotní dokumentace – zápisy lékařů, fyzioterapeutů. </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statisticky sledovat vykázané výkony, resp. platby pacientů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Jednoduchá správa nastavení: možnost zadání kapacity pracoviště a přístroje, pracovní doby pracoviště, uzavření pracoviště: sanitární den, nemoc apod.</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Jednoduché změny v naplánovaných procedurách s evidencí důvodu změny (nemoc pacienta apod.)</w:t>
      </w:r>
    </w:p>
    <w:p w:rsidR="00E85393" w:rsidRPr="003D490A" w:rsidRDefault="00E85393" w:rsidP="005D0D4F">
      <w:pPr>
        <w:pStyle w:val="Erove3"/>
        <w:numPr>
          <w:ilvl w:val="0"/>
          <w:numId w:val="0"/>
        </w:numPr>
        <w:ind w:left="720"/>
        <w:jc w:val="both"/>
        <w:rPr>
          <w:rFonts w:asciiTheme="minorHAnsi" w:hAnsiTheme="minorHAnsi" w:cstheme="minorHAnsi"/>
          <w:highlight w:val="yellow"/>
        </w:rPr>
      </w:pPr>
    </w:p>
    <w:p w:rsidR="00D26F13" w:rsidRPr="001325BB" w:rsidRDefault="00211214"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 xml:space="preserve">Požadavky na </w:t>
      </w:r>
      <w:r w:rsidR="00ED0B3B" w:rsidRPr="001325BB">
        <w:rPr>
          <w:rFonts w:asciiTheme="minorHAnsi" w:hAnsiTheme="minorHAnsi" w:cstheme="minorHAnsi"/>
          <w:sz w:val="28"/>
          <w:szCs w:val="28"/>
        </w:rPr>
        <w:t>e</w:t>
      </w:r>
      <w:r w:rsidR="00274149" w:rsidRPr="001325BB">
        <w:rPr>
          <w:rFonts w:asciiTheme="minorHAnsi" w:hAnsiTheme="minorHAnsi" w:cstheme="minorHAnsi"/>
          <w:sz w:val="28"/>
          <w:szCs w:val="28"/>
        </w:rPr>
        <w:t>lektronickou medikaci, evidenci</w:t>
      </w:r>
      <w:r w:rsidR="00ED0B3B" w:rsidRPr="001325BB">
        <w:rPr>
          <w:rFonts w:asciiTheme="minorHAnsi" w:hAnsiTheme="minorHAnsi" w:cstheme="minorHAnsi"/>
          <w:sz w:val="28"/>
          <w:szCs w:val="28"/>
        </w:rPr>
        <w:t xml:space="preserve"> podávání léků</w:t>
      </w:r>
      <w:r w:rsidR="00ED0B3B" w:rsidRPr="001325BB" w:rsidDel="00E85393">
        <w:rPr>
          <w:rFonts w:asciiTheme="minorHAnsi" w:hAnsiTheme="minorHAnsi" w:cstheme="minorHAnsi"/>
          <w:sz w:val="28"/>
          <w:szCs w:val="28"/>
        </w:rPr>
        <w:t xml:space="preserve"> </w:t>
      </w:r>
      <w:r w:rsidR="00ED0B3B" w:rsidRPr="001325BB">
        <w:rPr>
          <w:rFonts w:asciiTheme="minorHAnsi" w:hAnsiTheme="minorHAnsi" w:cstheme="minorHAnsi"/>
          <w:sz w:val="28"/>
          <w:szCs w:val="28"/>
        </w:rPr>
        <w:t xml:space="preserve">a logistiku </w:t>
      </w:r>
      <w:r w:rsidR="00D26F13" w:rsidRPr="001325BB">
        <w:rPr>
          <w:rFonts w:asciiTheme="minorHAnsi" w:hAnsiTheme="minorHAnsi" w:cstheme="minorHAnsi"/>
          <w:sz w:val="28"/>
          <w:szCs w:val="28"/>
        </w:rPr>
        <w:t>léků a zdravotnického materiálu</w:t>
      </w:r>
      <w:r w:rsidR="00A6616C" w:rsidRPr="001325BB">
        <w:rPr>
          <w:rFonts w:asciiTheme="minorHAnsi" w:hAnsiTheme="minorHAnsi" w:cstheme="minorHAnsi"/>
          <w:sz w:val="28"/>
          <w:szCs w:val="28"/>
        </w:rPr>
        <w:t xml:space="preserve"> </w:t>
      </w:r>
    </w:p>
    <w:p w:rsidR="001C6EAE" w:rsidRPr="003D490A" w:rsidRDefault="001C6EAE" w:rsidP="001C6EAE">
      <w:pPr>
        <w:pStyle w:val="Erove3"/>
        <w:numPr>
          <w:ilvl w:val="0"/>
          <w:numId w:val="0"/>
        </w:numPr>
        <w:ind w:left="1224"/>
        <w:jc w:val="both"/>
        <w:rPr>
          <w:rFonts w:asciiTheme="minorHAnsi" w:hAnsiTheme="minorHAnsi" w:cstheme="minorHAnsi"/>
        </w:rPr>
      </w:pPr>
    </w:p>
    <w:p w:rsidR="00D6601F" w:rsidRPr="001325BB" w:rsidRDefault="00A6616C"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 xml:space="preserve">Denní </w:t>
      </w:r>
      <w:proofErr w:type="spellStart"/>
      <w:r w:rsidRPr="001325BB">
        <w:rPr>
          <w:rFonts w:asciiTheme="minorHAnsi" w:hAnsiTheme="minorHAnsi" w:cstheme="minorHAnsi"/>
        </w:rPr>
        <w:t>dekurz</w:t>
      </w:r>
      <w:proofErr w:type="spellEnd"/>
      <w:r w:rsidRPr="001325BB">
        <w:rPr>
          <w:rFonts w:asciiTheme="minorHAnsi" w:hAnsiTheme="minorHAnsi" w:cstheme="minorHAnsi"/>
        </w:rPr>
        <w:t xml:space="preserve"> a o</w:t>
      </w:r>
      <w:r w:rsidR="00D6601F" w:rsidRPr="001325BB">
        <w:rPr>
          <w:rFonts w:asciiTheme="minorHAnsi" w:hAnsiTheme="minorHAnsi" w:cstheme="minorHAnsi"/>
        </w:rPr>
        <w:t>rdinace</w:t>
      </w:r>
      <w:r w:rsidRPr="001325BB">
        <w:rPr>
          <w:rFonts w:asciiTheme="minorHAnsi" w:hAnsiTheme="minorHAnsi" w:cstheme="minorHAnsi"/>
        </w:rPr>
        <w:t xml:space="preserve"> léků</w:t>
      </w:r>
    </w:p>
    <w:p w:rsidR="006F72C6" w:rsidRPr="003D490A" w:rsidRDefault="00E8539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elektronicky </w:t>
      </w:r>
      <w:r w:rsidR="006F72C6" w:rsidRPr="003D490A">
        <w:rPr>
          <w:rFonts w:asciiTheme="minorHAnsi" w:hAnsiTheme="minorHAnsi" w:cstheme="minorHAnsi"/>
          <w:sz w:val="24"/>
          <w:szCs w:val="24"/>
        </w:rPr>
        <w:t xml:space="preserve">vést </w:t>
      </w:r>
      <w:proofErr w:type="spellStart"/>
      <w:r w:rsidR="006F72C6" w:rsidRPr="003D490A">
        <w:rPr>
          <w:rFonts w:asciiTheme="minorHAnsi" w:hAnsiTheme="minorHAnsi" w:cstheme="minorHAnsi"/>
          <w:sz w:val="24"/>
          <w:szCs w:val="24"/>
        </w:rPr>
        <w:t>dekurz</w:t>
      </w:r>
      <w:proofErr w:type="spellEnd"/>
      <w:r w:rsidR="006F72C6" w:rsidRPr="003D490A">
        <w:rPr>
          <w:rFonts w:asciiTheme="minorHAnsi" w:hAnsiTheme="minorHAnsi" w:cstheme="minorHAnsi"/>
          <w:sz w:val="24"/>
          <w:szCs w:val="24"/>
        </w:rPr>
        <w:t xml:space="preserve"> pacienta v</w:t>
      </w:r>
      <w:r w:rsidR="00A53414" w:rsidRPr="003D490A">
        <w:rPr>
          <w:rFonts w:asciiTheme="minorHAnsi" w:hAnsiTheme="minorHAnsi" w:cstheme="minorHAnsi"/>
          <w:sz w:val="24"/>
          <w:szCs w:val="24"/>
        </w:rPr>
        <w:t>č</w:t>
      </w:r>
      <w:r w:rsidR="006F72C6" w:rsidRPr="003D490A">
        <w:rPr>
          <w:rFonts w:asciiTheme="minorHAnsi" w:hAnsiTheme="minorHAnsi" w:cstheme="minorHAnsi"/>
          <w:sz w:val="24"/>
          <w:szCs w:val="24"/>
        </w:rPr>
        <w:t>etně popisu aktuálního stavu</w:t>
      </w:r>
      <w:r w:rsidR="00A53414" w:rsidRPr="003D490A">
        <w:rPr>
          <w:rFonts w:asciiTheme="minorHAnsi" w:hAnsiTheme="minorHAnsi" w:cstheme="minorHAnsi"/>
          <w:sz w:val="24"/>
          <w:szCs w:val="24"/>
        </w:rPr>
        <w:t xml:space="preserve"> pacienta</w:t>
      </w:r>
      <w:r w:rsidR="006F72C6" w:rsidRPr="003D490A">
        <w:rPr>
          <w:rFonts w:asciiTheme="minorHAnsi" w:hAnsiTheme="minorHAnsi" w:cstheme="minorHAnsi"/>
          <w:sz w:val="24"/>
          <w:szCs w:val="24"/>
        </w:rPr>
        <w:t>, ordinace léků, pokynů sestř</w:t>
      </w:r>
      <w:r w:rsidR="00A53414" w:rsidRPr="003D490A">
        <w:rPr>
          <w:rFonts w:asciiTheme="minorHAnsi" w:hAnsiTheme="minorHAnsi" w:cstheme="minorHAnsi"/>
          <w:sz w:val="24"/>
          <w:szCs w:val="24"/>
        </w:rPr>
        <w:t>e</w:t>
      </w:r>
      <w:r w:rsidR="006F72C6" w:rsidRPr="003D490A">
        <w:rPr>
          <w:rFonts w:asciiTheme="minorHAnsi" w:hAnsiTheme="minorHAnsi" w:cstheme="minorHAnsi"/>
          <w:sz w:val="24"/>
          <w:szCs w:val="24"/>
        </w:rPr>
        <w: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 všech zadaných údajů musí být evidováno</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 xml:space="preserve"> kdo a kdy je vyplnil.</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Ordinace léčiv musí probíhat strukturovaně. Lékař musí mít informaci o tom, jaké léky jsou na příručním skladě, jaké léky jsou v pozitivním listu. Musí mít jednoduchou možnost výběru léků ze stejné ATC skupiny.</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Při ordinaci musí mít on-line informaci o lékových interakcích </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z léků ordinovaných na lůžku, ale</w:t>
      </w:r>
      <w:r w:rsidR="006E33EE" w:rsidRPr="003D490A">
        <w:rPr>
          <w:rFonts w:asciiTheme="minorHAnsi" w:hAnsiTheme="minorHAnsi" w:cstheme="minorHAnsi"/>
          <w:sz w:val="24"/>
          <w:szCs w:val="24"/>
        </w:rPr>
        <w:t xml:space="preserve"> i</w:t>
      </w:r>
      <w:r w:rsidRPr="003D490A">
        <w:rPr>
          <w:rFonts w:asciiTheme="minorHAnsi" w:hAnsiTheme="minorHAnsi" w:cstheme="minorHAnsi"/>
          <w:sz w:val="24"/>
          <w:szCs w:val="24"/>
        </w:rPr>
        <w:t xml:space="preserve"> z léků zadávaných na recept).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Lékař bude strukturovaně zadávat i další informace</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 xml:space="preserve"> formu, dávkování.</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Lékař musí mít možnost zadat i podmíněný lék – při nespavosti, bolesti </w:t>
      </w:r>
      <w:r w:rsidR="00A53414" w:rsidRPr="003D490A">
        <w:rPr>
          <w:rFonts w:asciiTheme="minorHAnsi" w:hAnsiTheme="minorHAnsi" w:cstheme="minorHAnsi"/>
          <w:sz w:val="24"/>
          <w:szCs w:val="24"/>
        </w:rPr>
        <w:t>s</w:t>
      </w:r>
      <w:r w:rsidRPr="003D490A">
        <w:rPr>
          <w:rFonts w:asciiTheme="minorHAnsi" w:hAnsiTheme="minorHAnsi" w:cstheme="minorHAnsi"/>
          <w:sz w:val="24"/>
          <w:szCs w:val="24"/>
        </w:rPr>
        <w:t xml:space="preserve"> označením maximálního denního množství.</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Musí být možné zadávat různé lékové formy – tabletky, injekce, masti, kapky, infuze. M</w:t>
      </w:r>
      <w:r w:rsidR="00A53414" w:rsidRPr="003D490A">
        <w:rPr>
          <w:rFonts w:asciiTheme="minorHAnsi" w:hAnsiTheme="minorHAnsi" w:cstheme="minorHAnsi"/>
          <w:sz w:val="24"/>
          <w:szCs w:val="24"/>
        </w:rPr>
        <w:t>u</w:t>
      </w:r>
      <w:r w:rsidRPr="003D490A">
        <w:rPr>
          <w:rFonts w:asciiTheme="minorHAnsi" w:hAnsiTheme="minorHAnsi" w:cstheme="minorHAnsi"/>
          <w:sz w:val="24"/>
          <w:szCs w:val="24"/>
        </w:rPr>
        <w:t>sí existovat zápis dávkování vhodný pro ATB, infuze, opakující se léky.</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Lékař musí mít možnost kopírovat již ordinované léky na další den.</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lastRenderedPageBreak/>
        <w:t>Lékař musí mít možnost lék změnit, vysadit, upravit.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 přehlednost požadujeme, aby ordinované léky byly zobrazeny na časové ose a </w:t>
      </w:r>
      <w:r w:rsidR="00A6616C" w:rsidRPr="003D490A">
        <w:rPr>
          <w:rFonts w:asciiTheme="minorHAnsi" w:hAnsiTheme="minorHAnsi" w:cstheme="minorHAnsi"/>
          <w:sz w:val="24"/>
          <w:szCs w:val="24"/>
        </w:rPr>
        <w:t>bylo na první pohled zřejmé, zda byl lék již podán</w:t>
      </w:r>
      <w:r w:rsidR="00A53414" w:rsidRPr="003D490A">
        <w:rPr>
          <w:rFonts w:asciiTheme="minorHAnsi" w:hAnsiTheme="minorHAnsi" w:cstheme="minorHAnsi"/>
          <w:sz w:val="24"/>
          <w:szCs w:val="24"/>
        </w:rPr>
        <w:t xml:space="preserve"> nebo byl </w:t>
      </w:r>
      <w:proofErr w:type="spellStart"/>
      <w:r w:rsidR="00A53414" w:rsidRPr="003D490A">
        <w:rPr>
          <w:rFonts w:asciiTheme="minorHAnsi" w:hAnsiTheme="minorHAnsi" w:cstheme="minorHAnsi"/>
          <w:sz w:val="24"/>
          <w:szCs w:val="24"/>
        </w:rPr>
        <w:t>yysazen</w:t>
      </w:r>
      <w:proofErr w:type="spellEnd"/>
      <w:r w:rsidR="00A6616C" w:rsidRPr="003D490A">
        <w:rPr>
          <w:rFonts w:asciiTheme="minorHAnsi" w:hAnsiTheme="minorHAnsi" w:cstheme="minorHAnsi"/>
          <w:sz w:val="24"/>
          <w:szCs w:val="24"/>
        </w:rPr>
        <w:t>.</w:t>
      </w:r>
    </w:p>
    <w:p w:rsidR="00A6616C" w:rsidRPr="003D490A" w:rsidRDefault="00A6616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NIS by měl umožnit zobrazit data z denních </w:t>
      </w:r>
      <w:proofErr w:type="spellStart"/>
      <w:r w:rsidRPr="003D490A">
        <w:rPr>
          <w:rFonts w:asciiTheme="minorHAnsi" w:hAnsiTheme="minorHAnsi" w:cstheme="minorHAnsi"/>
          <w:sz w:val="24"/>
          <w:szCs w:val="24"/>
        </w:rPr>
        <w:t>dekurz</w:t>
      </w:r>
      <w:r w:rsidR="00A53414" w:rsidRPr="003D490A">
        <w:rPr>
          <w:rFonts w:asciiTheme="minorHAnsi" w:hAnsiTheme="minorHAnsi" w:cstheme="minorHAnsi"/>
          <w:sz w:val="24"/>
          <w:szCs w:val="24"/>
        </w:rPr>
        <w:t>ů</w:t>
      </w:r>
      <w:proofErr w:type="spellEnd"/>
      <w:r w:rsidRPr="003D490A">
        <w:rPr>
          <w:rFonts w:asciiTheme="minorHAnsi" w:hAnsiTheme="minorHAnsi" w:cstheme="minorHAnsi"/>
          <w:sz w:val="24"/>
          <w:szCs w:val="24"/>
        </w:rPr>
        <w:t xml:space="preserve"> v týdenním přehledu</w:t>
      </w:r>
      <w:r w:rsidR="00A53414" w:rsidRPr="003D490A">
        <w:rPr>
          <w:rFonts w:asciiTheme="minorHAnsi" w:hAnsiTheme="minorHAnsi" w:cstheme="minorHAnsi"/>
          <w:sz w:val="24"/>
          <w:szCs w:val="24"/>
        </w:rPr>
        <w:t>.</w:t>
      </w:r>
    </w:p>
    <w:p w:rsidR="00A53414" w:rsidRDefault="00A6616C" w:rsidP="00274149">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NIS musí umožnit vytisknout údaje zadané do </w:t>
      </w:r>
      <w:proofErr w:type="spellStart"/>
      <w:r w:rsidRPr="003D490A">
        <w:rPr>
          <w:rFonts w:asciiTheme="minorHAnsi" w:hAnsiTheme="minorHAnsi" w:cstheme="minorHAnsi"/>
          <w:sz w:val="24"/>
          <w:szCs w:val="24"/>
        </w:rPr>
        <w:t>dekurzu</w:t>
      </w:r>
      <w:proofErr w:type="spellEnd"/>
      <w:r w:rsidRPr="003D490A">
        <w:rPr>
          <w:rFonts w:asciiTheme="minorHAnsi" w:hAnsiTheme="minorHAnsi" w:cstheme="minorHAnsi"/>
          <w:sz w:val="24"/>
          <w:szCs w:val="24"/>
        </w:rPr>
        <w:t>, ordinovan</w:t>
      </w:r>
      <w:r w:rsidR="00A53414" w:rsidRPr="003D490A">
        <w:rPr>
          <w:rFonts w:asciiTheme="minorHAnsi" w:hAnsiTheme="minorHAnsi" w:cstheme="minorHAnsi"/>
          <w:sz w:val="24"/>
          <w:szCs w:val="24"/>
        </w:rPr>
        <w:t>é</w:t>
      </w:r>
      <w:r w:rsidRPr="003D490A">
        <w:rPr>
          <w:rFonts w:asciiTheme="minorHAnsi" w:hAnsiTheme="minorHAnsi" w:cstheme="minorHAnsi"/>
          <w:sz w:val="24"/>
          <w:szCs w:val="24"/>
        </w:rPr>
        <w:t xml:space="preserve"> lék</w:t>
      </w:r>
      <w:r w:rsidR="00A53414" w:rsidRPr="003D490A">
        <w:rPr>
          <w:rFonts w:asciiTheme="minorHAnsi" w:hAnsiTheme="minorHAnsi" w:cstheme="minorHAnsi"/>
          <w:sz w:val="24"/>
          <w:szCs w:val="24"/>
        </w:rPr>
        <w:t>y</w:t>
      </w:r>
    </w:p>
    <w:p w:rsidR="00274149" w:rsidRPr="003D490A" w:rsidRDefault="00274149" w:rsidP="00274149">
      <w:pPr>
        <w:pStyle w:val="StylEodsazenfurt0"/>
        <w:rPr>
          <w:rFonts w:asciiTheme="minorHAnsi" w:hAnsiTheme="minorHAnsi" w:cstheme="minorHAnsi"/>
          <w:sz w:val="24"/>
          <w:szCs w:val="24"/>
        </w:rPr>
      </w:pPr>
    </w:p>
    <w:p w:rsidR="00D6601F" w:rsidRPr="001325BB" w:rsidRDefault="00D6601F"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Příruční sklady</w:t>
      </w:r>
    </w:p>
    <w:p w:rsidR="008A400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NIS zajišťuje práci s </w:t>
      </w:r>
      <w:r w:rsidR="00ED0B3B" w:rsidRPr="003D490A">
        <w:rPr>
          <w:rFonts w:asciiTheme="minorHAnsi" w:hAnsiTheme="minorHAnsi" w:cstheme="minorHAnsi"/>
          <w:sz w:val="24"/>
          <w:szCs w:val="24"/>
        </w:rPr>
        <w:t xml:space="preserve">klinickými (příručními) sklady a eviduje přesný stav </w:t>
      </w:r>
      <w:r w:rsidRPr="003D490A">
        <w:rPr>
          <w:rFonts w:asciiTheme="minorHAnsi" w:hAnsiTheme="minorHAnsi" w:cstheme="minorHAnsi"/>
          <w:sz w:val="24"/>
          <w:szCs w:val="24"/>
        </w:rPr>
        <w:t xml:space="preserve">skladových zásob </w:t>
      </w:r>
      <w:proofErr w:type="gramStart"/>
      <w:r w:rsidRPr="003D490A">
        <w:rPr>
          <w:rFonts w:asciiTheme="minorHAnsi" w:hAnsiTheme="minorHAnsi" w:cstheme="minorHAnsi"/>
          <w:sz w:val="24"/>
          <w:szCs w:val="24"/>
        </w:rPr>
        <w:t xml:space="preserve">léků </w:t>
      </w:r>
      <w:r w:rsidR="00ED0B3B" w:rsidRPr="003D490A">
        <w:rPr>
          <w:rFonts w:asciiTheme="minorHAnsi" w:hAnsiTheme="minorHAnsi" w:cstheme="minorHAnsi"/>
          <w:sz w:val="24"/>
          <w:szCs w:val="24"/>
        </w:rPr>
        <w:t xml:space="preserve"> a materiálů</w:t>
      </w:r>
      <w:proofErr w:type="gramEnd"/>
      <w:r w:rsidR="00ED0B3B" w:rsidRPr="003D490A">
        <w:rPr>
          <w:rFonts w:asciiTheme="minorHAnsi" w:hAnsiTheme="minorHAnsi" w:cstheme="minorHAnsi"/>
          <w:sz w:val="24"/>
          <w:szCs w:val="24"/>
        </w:rPr>
        <w:t xml:space="preserve"> </w:t>
      </w:r>
      <w:r w:rsidRPr="003D490A">
        <w:rPr>
          <w:rFonts w:asciiTheme="minorHAnsi" w:hAnsiTheme="minorHAnsi" w:cstheme="minorHAnsi"/>
          <w:sz w:val="24"/>
          <w:szCs w:val="24"/>
        </w:rPr>
        <w:t>na příručních skladech</w:t>
      </w:r>
      <w:r w:rsidR="00ED0B3B" w:rsidRPr="003D490A">
        <w:rPr>
          <w:rFonts w:asciiTheme="minorHAnsi" w:hAnsiTheme="minorHAnsi" w:cstheme="minorHAnsi"/>
          <w:sz w:val="24"/>
          <w:szCs w:val="24"/>
        </w:rPr>
        <w:t>.</w:t>
      </w:r>
    </w:p>
    <w:p w:rsidR="001718D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Příruční sklady na odděleních musí umožnit komplexní práci s</w:t>
      </w:r>
      <w:r w:rsidR="00ED0B3B" w:rsidRPr="003D490A">
        <w:rPr>
          <w:rFonts w:asciiTheme="minorHAnsi" w:hAnsiTheme="minorHAnsi" w:cstheme="minorHAnsi"/>
          <w:sz w:val="24"/>
          <w:szCs w:val="24"/>
        </w:rPr>
        <w:t> </w:t>
      </w:r>
      <w:r w:rsidRPr="003D490A">
        <w:rPr>
          <w:rFonts w:asciiTheme="minorHAnsi" w:hAnsiTheme="minorHAnsi" w:cstheme="minorHAnsi"/>
          <w:sz w:val="24"/>
          <w:szCs w:val="24"/>
        </w:rPr>
        <w:t>léky</w:t>
      </w:r>
      <w:r w:rsidR="00ED0B3B" w:rsidRPr="003D490A">
        <w:rPr>
          <w:rFonts w:asciiTheme="minorHAnsi" w:hAnsiTheme="minorHAnsi" w:cstheme="minorHAnsi"/>
          <w:sz w:val="24"/>
          <w:szCs w:val="24"/>
        </w:rPr>
        <w:t xml:space="preserve"> a materiály</w:t>
      </w:r>
      <w:r w:rsidRPr="003D490A">
        <w:rPr>
          <w:rFonts w:asciiTheme="minorHAnsi" w:hAnsiTheme="minorHAnsi" w:cstheme="minorHAnsi"/>
          <w:sz w:val="24"/>
          <w:szCs w:val="24"/>
        </w:rPr>
        <w:t xml:space="preserve">, tzn. především tyto funkce: </w:t>
      </w:r>
    </w:p>
    <w:p w:rsidR="008A400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Tvorba objednávky, schvalovací proces, příjem komodit - příjem na sklady na oddělení dle elektronických podkladů z centrálního skladu, funkce pro skladovou evidenci, výdej léků do spotřeby nákladového střediska nebo případně pacienta z příručního skladu oddělení, automatickou tvorbu výdejů léčiv do spotřeby s vazbou na pacienta při provázání s produktem Evidence podávání léčiv, odpis do ztrát, převod (výdej) do jiného skladu, převod (příjem) z jiného skladu</w:t>
      </w:r>
    </w:p>
    <w:p w:rsidR="00700321" w:rsidRPr="003D490A" w:rsidRDefault="00700321" w:rsidP="005D0D4F">
      <w:pPr>
        <w:pStyle w:val="Odstavec1"/>
        <w:spacing w:before="0" w:after="0"/>
        <w:ind w:left="284" w:right="426"/>
        <w:rPr>
          <w:rFonts w:asciiTheme="minorHAnsi" w:hAnsiTheme="minorHAnsi" w:cstheme="minorHAnsi"/>
          <w:sz w:val="24"/>
          <w:szCs w:val="24"/>
        </w:rPr>
      </w:pPr>
    </w:p>
    <w:p w:rsidR="00ED0B3B" w:rsidRPr="003D490A" w:rsidRDefault="00ED0B3B" w:rsidP="005D0D4F">
      <w:pPr>
        <w:pStyle w:val="Odstavec1"/>
        <w:spacing w:before="0" w:after="0"/>
        <w:ind w:left="284" w:right="426"/>
        <w:rPr>
          <w:rFonts w:asciiTheme="minorHAnsi" w:hAnsiTheme="minorHAnsi" w:cstheme="minorHAnsi"/>
          <w:sz w:val="24"/>
          <w:szCs w:val="24"/>
        </w:rPr>
      </w:pPr>
      <w:r w:rsidRPr="003D490A">
        <w:rPr>
          <w:rFonts w:asciiTheme="minorHAnsi" w:hAnsiTheme="minorHAnsi" w:cstheme="minorHAnsi"/>
          <w:sz w:val="24"/>
          <w:szCs w:val="24"/>
        </w:rPr>
        <w:t>Musí být minimálně zajištěno:</w:t>
      </w:r>
    </w:p>
    <w:p w:rsidR="00ED0B3B" w:rsidRPr="003D490A" w:rsidRDefault="008A400C"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Tvorba a zpracování žádanky pro centrální sklad</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nastavení šablon pro žádanky</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2A3B62" w:rsidRPr="003D490A">
        <w:rPr>
          <w:rFonts w:asciiTheme="minorHAnsi" w:hAnsiTheme="minorHAnsi" w:cstheme="minorHAnsi"/>
          <w:sz w:val="24"/>
          <w:szCs w:val="24"/>
        </w:rPr>
        <w:t>s</w:t>
      </w:r>
      <w:r w:rsidRPr="003D490A">
        <w:rPr>
          <w:rFonts w:asciiTheme="minorHAnsi" w:hAnsiTheme="minorHAnsi" w:cstheme="minorHAnsi"/>
          <w:sz w:val="24"/>
          <w:szCs w:val="24"/>
        </w:rPr>
        <w:t>chválení žádanky</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označit prioritu žádanky</w:t>
      </w:r>
    </w:p>
    <w:p w:rsidR="00ED0B3B" w:rsidRPr="003D490A" w:rsidRDefault="00ED0B3B"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schválení žádanky zodpovědnou osobou</w:t>
      </w:r>
    </w:p>
    <w:p w:rsidR="008A400C" w:rsidRPr="003D490A" w:rsidRDefault="008A400C" w:rsidP="00F6518B">
      <w:pPr>
        <w:pStyle w:val="Odrazka1zacislem"/>
        <w:numPr>
          <w:ilvl w:val="0"/>
          <w:numId w:val="41"/>
        </w:numPr>
        <w:ind w:left="1004" w:right="426"/>
        <w:rPr>
          <w:rFonts w:asciiTheme="minorHAnsi" w:eastAsia="Times New Roman" w:hAnsiTheme="minorHAnsi" w:cstheme="minorHAnsi"/>
          <w:sz w:val="24"/>
          <w:szCs w:val="24"/>
          <w:lang w:eastAsia="cs-CZ"/>
        </w:rPr>
      </w:pPr>
      <w:r w:rsidRPr="003D490A">
        <w:rPr>
          <w:rFonts w:asciiTheme="minorHAnsi" w:eastAsia="Times New Roman" w:hAnsiTheme="minorHAnsi" w:cstheme="minorHAnsi"/>
          <w:sz w:val="24"/>
          <w:szCs w:val="24"/>
          <w:lang w:eastAsia="cs-CZ"/>
        </w:rPr>
        <w:t>Zpracování příjemky z centrálního skladu</w:t>
      </w:r>
    </w:p>
    <w:p w:rsidR="008A400C" w:rsidRPr="003D490A" w:rsidRDefault="008A400C"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Veškeré funkce musí být prováděny na synchronizovaných číselnících</w:t>
      </w:r>
      <w:r w:rsidR="00ED0B3B" w:rsidRPr="003D490A">
        <w:rPr>
          <w:rFonts w:asciiTheme="minorHAnsi" w:hAnsiTheme="minorHAnsi" w:cstheme="minorHAnsi"/>
          <w:sz w:val="24"/>
          <w:szCs w:val="24"/>
        </w:rPr>
        <w:t xml:space="preserve"> mezi centrálním a klinickým skladem.</w:t>
      </w:r>
    </w:p>
    <w:p w:rsidR="008A400C" w:rsidRPr="003D490A" w:rsidRDefault="008A400C" w:rsidP="005D0D4F">
      <w:pPr>
        <w:pStyle w:val="Odstavec1"/>
        <w:spacing w:before="0" w:after="0"/>
        <w:ind w:right="426"/>
        <w:rPr>
          <w:rFonts w:asciiTheme="minorHAnsi" w:eastAsiaTheme="majorEastAsia" w:hAnsiTheme="minorHAnsi" w:cstheme="minorHAnsi"/>
          <w:sz w:val="24"/>
          <w:szCs w:val="24"/>
          <w:lang w:eastAsia="en-US"/>
        </w:rPr>
      </w:pPr>
    </w:p>
    <w:p w:rsidR="008A400C" w:rsidRPr="003D490A" w:rsidRDefault="008A400C" w:rsidP="005D0D4F">
      <w:pPr>
        <w:pStyle w:val="Odstavec1"/>
        <w:spacing w:before="0" w:after="0"/>
        <w:ind w:left="360" w:right="567"/>
        <w:rPr>
          <w:rFonts w:asciiTheme="minorHAnsi" w:hAnsiTheme="minorHAnsi" w:cstheme="minorHAnsi"/>
          <w:sz w:val="24"/>
          <w:szCs w:val="24"/>
        </w:rPr>
      </w:pPr>
      <w:r w:rsidRPr="003D490A">
        <w:rPr>
          <w:rFonts w:asciiTheme="minorHAnsi" w:hAnsiTheme="minorHAnsi" w:cstheme="minorHAnsi"/>
          <w:sz w:val="24"/>
          <w:szCs w:val="24"/>
        </w:rPr>
        <w:t>Nedílnou součástí funkcionality příručních skladů je:</w:t>
      </w:r>
    </w:p>
    <w:p w:rsidR="008A400C" w:rsidRPr="003D490A"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 xml:space="preserve">uzávěrka a inventura skladu s těmito možnostmi: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Uzamčení dokladů a pohybů v rámci zvoleného období a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Ekonomické sestavy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Kontroly správnosti uzávěrky skladu</w:t>
      </w:r>
    </w:p>
    <w:p w:rsidR="008A400C" w:rsidRPr="003D490A"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Inventura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Inventarizace zvoleného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Soupis inventarizovaných položek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Zaznamenání rozdílů </w:t>
      </w:r>
    </w:p>
    <w:p w:rsidR="008A400C"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 xml:space="preserve">Standardní tiskové sestavy </w:t>
      </w:r>
    </w:p>
    <w:p w:rsidR="00274149" w:rsidRDefault="00274149" w:rsidP="00274149">
      <w:pPr>
        <w:pStyle w:val="Odstavec1"/>
        <w:spacing w:before="0" w:after="0"/>
        <w:ind w:left="1080" w:right="426"/>
        <w:rPr>
          <w:rFonts w:asciiTheme="minorHAnsi" w:hAnsiTheme="minorHAnsi" w:cstheme="minorHAnsi"/>
          <w:sz w:val="24"/>
          <w:szCs w:val="24"/>
        </w:rPr>
      </w:pPr>
    </w:p>
    <w:p w:rsidR="008A400C" w:rsidRPr="001325BB" w:rsidRDefault="008A400C"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Identifikace pacienta</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Požadujeme možnost jednoznačně označovat pacienty čárovým kódem a s tímto kódem pracovat 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 (pro možnost vyhledání dokumentace nebo podání léků identifikovanému pacientovi).</w:t>
      </w:r>
    </w:p>
    <w:p w:rsidR="00ED0B3B" w:rsidRPr="003D490A" w:rsidRDefault="008A400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Pacienti budou označeni jednoznačným identifikátorem v podobě náramku </w:t>
      </w:r>
      <w:r w:rsidR="00ED0B3B" w:rsidRPr="003D490A">
        <w:rPr>
          <w:rFonts w:asciiTheme="minorHAnsi" w:hAnsiTheme="minorHAnsi" w:cstheme="minorHAnsi"/>
          <w:sz w:val="24"/>
          <w:szCs w:val="24"/>
        </w:rPr>
        <w:t>s</w:t>
      </w:r>
      <w:r w:rsidRPr="003D490A">
        <w:rPr>
          <w:rFonts w:asciiTheme="minorHAnsi" w:hAnsiTheme="minorHAnsi" w:cstheme="minorHAnsi"/>
          <w:sz w:val="24"/>
          <w:szCs w:val="24"/>
        </w:rPr>
        <w:t xml:space="preserve"> čárový</w:t>
      </w:r>
      <w:r w:rsidR="00ED0B3B" w:rsidRPr="003D490A">
        <w:rPr>
          <w:rFonts w:asciiTheme="minorHAnsi" w:hAnsiTheme="minorHAnsi" w:cstheme="minorHAnsi"/>
          <w:sz w:val="24"/>
          <w:szCs w:val="24"/>
        </w:rPr>
        <w:t>m</w:t>
      </w:r>
      <w:r w:rsidRPr="003D490A">
        <w:rPr>
          <w:rFonts w:asciiTheme="minorHAnsi" w:hAnsiTheme="minorHAnsi" w:cstheme="minorHAnsi"/>
          <w:sz w:val="24"/>
          <w:szCs w:val="24"/>
        </w:rPr>
        <w:t xml:space="preserve"> kód</w:t>
      </w:r>
      <w:r w:rsidR="00ED0B3B" w:rsidRPr="003D490A">
        <w:rPr>
          <w:rFonts w:asciiTheme="minorHAnsi" w:hAnsiTheme="minorHAnsi" w:cstheme="minorHAnsi"/>
          <w:sz w:val="24"/>
          <w:szCs w:val="24"/>
        </w:rPr>
        <w:t>em</w:t>
      </w:r>
      <w:r w:rsidRPr="003D490A">
        <w:rPr>
          <w:rFonts w:asciiTheme="minorHAnsi" w:hAnsiTheme="minorHAnsi" w:cstheme="minorHAnsi"/>
          <w:sz w:val="24"/>
          <w:szCs w:val="24"/>
        </w:rPr>
        <w:t>.</w:t>
      </w:r>
    </w:p>
    <w:p w:rsidR="008A400C" w:rsidRPr="003D490A" w:rsidRDefault="008A400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Tento kód bude sloužit při práci s pacientem pro jeho jednoznačnou a bezpečnou identifikaci jeho přečtením pomocí čtečky a verifikací 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w:t>
      </w:r>
    </w:p>
    <w:p w:rsidR="008A400C" w:rsidRDefault="006E33EE" w:rsidP="00274149">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lastRenderedPageBreak/>
        <w:t>Uživatel NIS bude moci čtečkou přečtením čárového kódu pacienta identifikovat.</w:t>
      </w:r>
    </w:p>
    <w:p w:rsidR="00274149" w:rsidRPr="00274149" w:rsidRDefault="00274149" w:rsidP="00274149">
      <w:pPr>
        <w:pStyle w:val="StylEodsazenfurt0"/>
        <w:tabs>
          <w:tab w:val="left" w:pos="284"/>
        </w:tabs>
        <w:rPr>
          <w:rFonts w:asciiTheme="minorHAnsi" w:hAnsiTheme="minorHAnsi" w:cstheme="minorHAnsi"/>
          <w:sz w:val="24"/>
          <w:szCs w:val="24"/>
        </w:rPr>
      </w:pPr>
    </w:p>
    <w:p w:rsidR="008A400C" w:rsidRPr="001325BB" w:rsidRDefault="008A400C" w:rsidP="001325BB">
      <w:pPr>
        <w:pStyle w:val="Erove3"/>
        <w:tabs>
          <w:tab w:val="clear" w:pos="1224"/>
          <w:tab w:val="num" w:pos="1134"/>
          <w:tab w:val="num" w:pos="1418"/>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Evidence podání léčivých přípravků pacientovi</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Požadujeme možnost evidovat podávané léky do NIS.</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Umožnit hromadně označit podané léky pacientům stanice.</w:t>
      </w:r>
    </w:p>
    <w:p w:rsidR="001718DC"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Případně podání označit on-line přímo u lůžka pacienta</w:t>
      </w:r>
      <w:r w:rsidR="001718DC" w:rsidRPr="003D490A">
        <w:rPr>
          <w:rFonts w:asciiTheme="minorHAnsi" w:hAnsiTheme="minorHAnsi" w:cstheme="minorHAnsi"/>
          <w:sz w:val="24"/>
          <w:szCs w:val="24"/>
        </w:rPr>
        <w:t>.</w:t>
      </w:r>
    </w:p>
    <w:p w:rsidR="001718DC" w:rsidRPr="003D490A" w:rsidRDefault="001718D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Hromadné podání se do systému zaeviduje po fyzickém podání léků jednotlivým pacientům. Sestra </w:t>
      </w:r>
      <w:r w:rsidR="006E33EE" w:rsidRPr="003D490A">
        <w:rPr>
          <w:rFonts w:asciiTheme="minorHAnsi" w:hAnsiTheme="minorHAnsi" w:cstheme="minorHAnsi"/>
          <w:sz w:val="24"/>
          <w:szCs w:val="24"/>
        </w:rPr>
        <w:t>v </w:t>
      </w:r>
      <w:proofErr w:type="gramStart"/>
      <w:r w:rsidR="006E33EE" w:rsidRPr="003D490A">
        <w:rPr>
          <w:rFonts w:asciiTheme="minorHAnsi" w:hAnsiTheme="minorHAnsi" w:cstheme="minorHAnsi"/>
          <w:sz w:val="24"/>
          <w:szCs w:val="24"/>
        </w:rPr>
        <w:t>NIS</w:t>
      </w:r>
      <w:proofErr w:type="gramEnd"/>
      <w:r w:rsidR="006E33EE" w:rsidRPr="003D490A">
        <w:rPr>
          <w:rFonts w:asciiTheme="minorHAnsi" w:hAnsiTheme="minorHAnsi" w:cstheme="minorHAnsi"/>
          <w:sz w:val="24"/>
          <w:szCs w:val="24"/>
        </w:rPr>
        <w:t xml:space="preserve"> </w:t>
      </w:r>
      <w:r w:rsidRPr="003D490A">
        <w:rPr>
          <w:rFonts w:asciiTheme="minorHAnsi" w:hAnsiTheme="minorHAnsi" w:cstheme="minorHAnsi"/>
          <w:sz w:val="24"/>
          <w:szCs w:val="24"/>
        </w:rPr>
        <w:t xml:space="preserve">označí pacienty a léky, které jim podala a hromadně podání zaeviduje. Systém zaznačí podání do klinické dokumentace a vyskladní léky z příručního skladu metodou FIFO. </w:t>
      </w:r>
    </w:p>
    <w:p w:rsidR="001718DC" w:rsidRPr="003D490A" w:rsidRDefault="001718D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Při on-line evidenci:</w:t>
      </w:r>
    </w:p>
    <w:p w:rsidR="001718DC" w:rsidRPr="003D490A" w:rsidRDefault="00ED0B3B"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Sestra bude podávat léky a zároveň je pomocí tabletu evidovat do klinické dokumentace. </w:t>
      </w:r>
    </w:p>
    <w:p w:rsidR="001718DC" w:rsidRPr="003D490A" w:rsidRDefault="00ED0B3B"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Požadujeme </w:t>
      </w:r>
      <w:r w:rsidR="001718DC" w:rsidRPr="003D490A">
        <w:rPr>
          <w:rFonts w:asciiTheme="minorHAnsi" w:hAnsiTheme="minorHAnsi" w:cstheme="minorHAnsi"/>
          <w:sz w:val="24"/>
          <w:szCs w:val="24"/>
        </w:rPr>
        <w:t>možnost práce s </w:t>
      </w:r>
      <w:proofErr w:type="spellStart"/>
      <w:r w:rsidR="001718DC" w:rsidRPr="003D490A">
        <w:rPr>
          <w:rFonts w:asciiTheme="minorHAnsi" w:hAnsiTheme="minorHAnsi" w:cstheme="minorHAnsi"/>
          <w:sz w:val="24"/>
          <w:szCs w:val="24"/>
        </w:rPr>
        <w:t>tabletem</w:t>
      </w:r>
      <w:proofErr w:type="spellEnd"/>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Sestra identifikuje pacienta (přečtením čárového kódu z náramku)</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Na tabletu se zobrazí ordinované léky určené pro tuto část dne</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Sestra vybírá požadované léky a přečtením jejich jednoznačného identifikátoru zaznamenává </w:t>
      </w:r>
      <w:r w:rsidR="006E33EE" w:rsidRPr="003D490A">
        <w:rPr>
          <w:rFonts w:asciiTheme="minorHAnsi" w:hAnsiTheme="minorHAnsi" w:cstheme="minorHAnsi"/>
          <w:sz w:val="24"/>
          <w:szCs w:val="24"/>
        </w:rPr>
        <w:t xml:space="preserve">na tablet </w:t>
      </w:r>
      <w:r w:rsidRPr="003D490A">
        <w:rPr>
          <w:rFonts w:asciiTheme="minorHAnsi" w:hAnsiTheme="minorHAnsi" w:cstheme="minorHAnsi"/>
          <w:sz w:val="24"/>
          <w:szCs w:val="24"/>
        </w:rPr>
        <w:t>jejich podání</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Lék je do NIS označen jako „podán“ a zároveň vyskladněn z klinického skladu</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A vykázán do dokladu na pojišťovnu</w:t>
      </w:r>
    </w:p>
    <w:p w:rsidR="008A400C" w:rsidRPr="003D490A" w:rsidRDefault="008A400C" w:rsidP="005D0D4F">
      <w:pPr>
        <w:pStyle w:val="Odstavec3"/>
        <w:ind w:left="0"/>
        <w:rPr>
          <w:rFonts w:asciiTheme="minorHAnsi" w:hAnsiTheme="minorHAnsi" w:cstheme="minorHAnsi"/>
          <w:sz w:val="24"/>
          <w:szCs w:val="24"/>
        </w:rPr>
      </w:pPr>
    </w:p>
    <w:p w:rsidR="00211214" w:rsidRPr="003D490A" w:rsidRDefault="00211214" w:rsidP="005D0D4F">
      <w:pPr>
        <w:pStyle w:val="StylEodsazenfurt0"/>
        <w:rPr>
          <w:rFonts w:asciiTheme="minorHAnsi" w:eastAsiaTheme="minorHAnsi" w:hAnsiTheme="minorHAnsi" w:cstheme="minorHAnsi"/>
          <w:sz w:val="24"/>
          <w:szCs w:val="24"/>
        </w:rPr>
      </w:pPr>
    </w:p>
    <w:p w:rsidR="00D26F13" w:rsidRPr="001325BB" w:rsidRDefault="00211214"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Požadavky na řešení pro o</w:t>
      </w:r>
      <w:r w:rsidR="00D26F13" w:rsidRPr="001325BB">
        <w:rPr>
          <w:rFonts w:asciiTheme="minorHAnsi" w:hAnsiTheme="minorHAnsi" w:cstheme="minorHAnsi"/>
          <w:sz w:val="28"/>
          <w:szCs w:val="28"/>
        </w:rPr>
        <w:t>brazový komplement</w:t>
      </w:r>
    </w:p>
    <w:p w:rsidR="00211214" w:rsidRPr="003D490A" w:rsidRDefault="00211214" w:rsidP="005D0D4F">
      <w:pPr>
        <w:pStyle w:val="StylEodsazenfurt0"/>
        <w:rPr>
          <w:rFonts w:asciiTheme="minorHAnsi" w:eastAsiaTheme="minorHAnsi" w:hAnsiTheme="minorHAnsi" w:cstheme="minorHAnsi"/>
          <w:sz w:val="24"/>
          <w:szCs w:val="24"/>
        </w:rPr>
      </w:pPr>
    </w:p>
    <w:p w:rsidR="00D26F13" w:rsidRPr="001325BB" w:rsidRDefault="00D26F13" w:rsidP="001325BB">
      <w:pPr>
        <w:pStyle w:val="Erove3"/>
        <w:numPr>
          <w:ilvl w:val="3"/>
          <w:numId w:val="1"/>
        </w:numPr>
        <w:tabs>
          <w:tab w:val="clear" w:pos="1728"/>
          <w:tab w:val="num" w:pos="1134"/>
          <w:tab w:val="num" w:pos="1418"/>
        </w:tabs>
        <w:ind w:left="1418" w:hanging="1134"/>
        <w:jc w:val="both"/>
        <w:rPr>
          <w:rFonts w:asciiTheme="minorHAnsi" w:hAnsiTheme="minorHAnsi" w:cstheme="minorHAnsi"/>
        </w:rPr>
      </w:pPr>
      <w:r w:rsidRPr="001325BB">
        <w:rPr>
          <w:rFonts w:asciiTheme="minorHAnsi" w:hAnsiTheme="minorHAnsi" w:cstheme="minorHAnsi"/>
        </w:rPr>
        <w:t>Radiodiagnostické oddělení</w:t>
      </w:r>
    </w:p>
    <w:p w:rsidR="00D26F13" w:rsidRPr="003D490A" w:rsidRDefault="00D26F13" w:rsidP="005D0D4F">
      <w:pPr>
        <w:pStyle w:val="StylEodsazenfurt0"/>
        <w:rPr>
          <w:rFonts w:asciiTheme="minorHAnsi" w:hAnsiTheme="minorHAnsi" w:cstheme="minorHAnsi"/>
          <w:sz w:val="24"/>
          <w:szCs w:val="24"/>
        </w:rPr>
      </w:pPr>
    </w:p>
    <w:p w:rsidR="00B4595D" w:rsidRPr="003D490A" w:rsidRDefault="008D23AE"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Funkcionality potřebné pro radiologická pracoviště – RTG, sonografie, CT, MR, …</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Podpora činností pro kartotéku, příjem, </w:t>
      </w:r>
      <w:proofErr w:type="spellStart"/>
      <w:r w:rsidRPr="003D490A">
        <w:rPr>
          <w:rFonts w:asciiTheme="minorHAnsi" w:hAnsiTheme="minorHAnsi" w:cstheme="minorHAnsi"/>
          <w:sz w:val="24"/>
          <w:szCs w:val="24"/>
        </w:rPr>
        <w:t>popisovnu</w:t>
      </w:r>
      <w:proofErr w:type="spellEnd"/>
      <w:r w:rsidRPr="003D490A">
        <w:rPr>
          <w:rFonts w:asciiTheme="minorHAnsi" w:hAnsiTheme="minorHAnsi" w:cstheme="minorHAnsi"/>
          <w:sz w:val="24"/>
          <w:szCs w:val="24"/>
        </w:rPr>
        <w:t xml:space="preserve"> a vyšetřovnu</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automatického příjmu žádanek z </w:t>
      </w:r>
      <w:r w:rsidR="00EB4F86" w:rsidRPr="003D490A">
        <w:rPr>
          <w:rFonts w:asciiTheme="minorHAnsi" w:hAnsiTheme="minorHAnsi" w:cstheme="minorHAnsi"/>
          <w:sz w:val="24"/>
          <w:szCs w:val="24"/>
        </w:rPr>
        <w:t>klinických</w:t>
      </w:r>
      <w:r w:rsidRPr="003D490A">
        <w:rPr>
          <w:rFonts w:asciiTheme="minorHAnsi" w:hAnsiTheme="minorHAnsi" w:cstheme="minorHAnsi"/>
          <w:sz w:val="24"/>
          <w:szCs w:val="24"/>
        </w:rPr>
        <w:t xml:space="preserve"> oddělení nebo zápis žádanky na vyšetření přímo na RDG oddělení </w:t>
      </w:r>
    </w:p>
    <w:p w:rsidR="008D23AE"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nastavení a</w:t>
      </w:r>
      <w:r w:rsidR="008D23AE" w:rsidRPr="003D490A">
        <w:rPr>
          <w:rFonts w:asciiTheme="minorHAnsi" w:hAnsiTheme="minorHAnsi" w:cstheme="minorHAnsi"/>
          <w:sz w:val="24"/>
          <w:szCs w:val="24"/>
        </w:rPr>
        <w:t>utomatick</w:t>
      </w:r>
      <w:r w:rsidRPr="003D490A">
        <w:rPr>
          <w:rFonts w:asciiTheme="minorHAnsi" w:hAnsiTheme="minorHAnsi" w:cstheme="minorHAnsi"/>
          <w:sz w:val="24"/>
          <w:szCs w:val="24"/>
        </w:rPr>
        <w:t xml:space="preserve">ého </w:t>
      </w:r>
      <w:r w:rsidR="008D23AE" w:rsidRPr="003D490A">
        <w:rPr>
          <w:rFonts w:asciiTheme="minorHAnsi" w:hAnsiTheme="minorHAnsi" w:cstheme="minorHAnsi"/>
          <w:sz w:val="24"/>
          <w:szCs w:val="24"/>
        </w:rPr>
        <w:t>sled</w:t>
      </w:r>
      <w:r w:rsidRPr="003D490A">
        <w:rPr>
          <w:rFonts w:asciiTheme="minorHAnsi" w:hAnsiTheme="minorHAnsi" w:cstheme="minorHAnsi"/>
          <w:sz w:val="24"/>
          <w:szCs w:val="24"/>
        </w:rPr>
        <w:t>u</w:t>
      </w:r>
      <w:r w:rsidR="008D23AE" w:rsidRPr="003D490A">
        <w:rPr>
          <w:rFonts w:asciiTheme="minorHAnsi" w:hAnsiTheme="minorHAnsi" w:cstheme="minorHAnsi"/>
          <w:sz w:val="24"/>
          <w:szCs w:val="24"/>
        </w:rPr>
        <w:t xml:space="preserve"> činností</w:t>
      </w:r>
      <w:r w:rsidRPr="003D490A">
        <w:rPr>
          <w:rFonts w:asciiTheme="minorHAnsi" w:hAnsiTheme="minorHAnsi" w:cstheme="minorHAnsi"/>
          <w:sz w:val="24"/>
          <w:szCs w:val="24"/>
        </w:rPr>
        <w:t xml:space="preserve"> – aby systém kopírovat práci</w:t>
      </w:r>
      <w:r w:rsidR="008D23AE" w:rsidRPr="003D490A">
        <w:rPr>
          <w:rFonts w:asciiTheme="minorHAnsi" w:hAnsiTheme="minorHAnsi" w:cstheme="minorHAnsi"/>
          <w:sz w:val="24"/>
          <w:szCs w:val="24"/>
        </w:rPr>
        <w:t xml:space="preserve"> koncového uživatele</w:t>
      </w:r>
    </w:p>
    <w:p w:rsidR="00700321" w:rsidRPr="003D490A" w:rsidRDefault="00700321"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Podpora archivace snímků na úrovni předávání požadavků s ID studie a ID pacienta na DICOM MWL </w:t>
      </w:r>
      <w:r w:rsidR="00F95245" w:rsidRPr="003D490A">
        <w:rPr>
          <w:rFonts w:asciiTheme="minorHAnsi" w:hAnsiTheme="minorHAnsi" w:cstheme="minorHAnsi"/>
          <w:sz w:val="24"/>
          <w:szCs w:val="24"/>
        </w:rPr>
        <w:t>(</w:t>
      </w:r>
      <w:r w:rsidR="00F95245" w:rsidRPr="00136AA0">
        <w:rPr>
          <w:rFonts w:asciiTheme="minorHAnsi" w:hAnsiTheme="minorHAnsi" w:cstheme="minorHAnsi"/>
          <w:sz w:val="24"/>
          <w:szCs w:val="24"/>
        </w:rPr>
        <w:t xml:space="preserve">viz </w:t>
      </w:r>
      <w:proofErr w:type="gramStart"/>
      <w:r w:rsidR="00F95245" w:rsidRPr="00136AA0">
        <w:rPr>
          <w:rFonts w:asciiTheme="minorHAnsi" w:hAnsiTheme="minorHAnsi" w:cstheme="minorHAnsi"/>
          <w:sz w:val="24"/>
          <w:szCs w:val="24"/>
        </w:rPr>
        <w:t>kap.</w:t>
      </w:r>
      <w:r w:rsidR="00F95245" w:rsidRPr="003D490A">
        <w:rPr>
          <w:rFonts w:asciiTheme="minorHAnsi" w:hAnsiTheme="minorHAnsi" w:cstheme="minorHAnsi"/>
          <w:sz w:val="24"/>
          <w:szCs w:val="24"/>
        </w:rPr>
        <w:t xml:space="preserve"> </w:t>
      </w:r>
      <w:r w:rsidR="00DE4D5B">
        <w:fldChar w:fldCharType="begin"/>
      </w:r>
      <w:r w:rsidR="00842838">
        <w:instrText xml:space="preserve"> REF _Ref497137791 \r \h  \* MERGEFORMAT </w:instrText>
      </w:r>
      <w:r w:rsidR="00DE4D5B">
        <w:fldChar w:fldCharType="separate"/>
      </w:r>
      <w:r w:rsidR="00CA5E34" w:rsidRPr="003D490A">
        <w:rPr>
          <w:rFonts w:asciiTheme="minorHAnsi" w:hAnsiTheme="minorHAnsi" w:cstheme="minorHAnsi"/>
          <w:sz w:val="24"/>
          <w:szCs w:val="24"/>
        </w:rPr>
        <w:t>1.4.2</w:t>
      </w:r>
      <w:proofErr w:type="gramEnd"/>
      <w:r w:rsidR="00DE4D5B">
        <w:fldChar w:fldCharType="end"/>
      </w:r>
      <w:r w:rsidR="00F95245" w:rsidRPr="003D490A">
        <w:rPr>
          <w:rFonts w:asciiTheme="minorHAnsi" w:hAnsiTheme="minorHAnsi" w:cstheme="minorHAnsi"/>
          <w:sz w:val="24"/>
          <w:szCs w:val="24"/>
        </w:rPr>
        <w:t>)</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Automatické proúčtování výkonů a zadaného materiálu</w:t>
      </w:r>
    </w:p>
    <w:p w:rsidR="008D23AE"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Použití standardního editoru s </w:t>
      </w:r>
      <w:r w:rsidR="008D23AE" w:rsidRPr="003D490A">
        <w:rPr>
          <w:rFonts w:asciiTheme="minorHAnsi" w:hAnsiTheme="minorHAnsi" w:cstheme="minorHAnsi"/>
          <w:sz w:val="24"/>
          <w:szCs w:val="24"/>
        </w:rPr>
        <w:t>možností používání předdefinovaných textů</w:t>
      </w:r>
    </w:p>
    <w:p w:rsidR="00EB4F86"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Odeslání nálezu žadateli.</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Objednávkový systém</w:t>
      </w:r>
      <w:r w:rsidR="00EB4F86" w:rsidRPr="003D490A">
        <w:rPr>
          <w:rFonts w:asciiTheme="minorHAnsi" w:hAnsiTheme="minorHAnsi" w:cstheme="minorHAnsi"/>
          <w:sz w:val="24"/>
          <w:szCs w:val="24"/>
        </w:rPr>
        <w:t xml:space="preserve"> – možnost objednávání pacientů na vyšetření.</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Statistiky provedených </w:t>
      </w:r>
      <w:r w:rsidR="00EB4F86" w:rsidRPr="003D490A">
        <w:rPr>
          <w:rFonts w:asciiTheme="minorHAnsi" w:hAnsiTheme="minorHAnsi" w:cstheme="minorHAnsi"/>
          <w:sz w:val="24"/>
          <w:szCs w:val="24"/>
        </w:rPr>
        <w:t xml:space="preserve">vyšetření, </w:t>
      </w:r>
      <w:r w:rsidRPr="003D490A">
        <w:rPr>
          <w:rFonts w:asciiTheme="minorHAnsi" w:hAnsiTheme="minorHAnsi" w:cstheme="minorHAnsi"/>
          <w:sz w:val="24"/>
          <w:szCs w:val="24"/>
        </w:rPr>
        <w:t>výkonů, spotřebovaného materiálu apod.</w:t>
      </w:r>
      <w:r w:rsidR="00EB4F86" w:rsidRPr="003D490A">
        <w:rPr>
          <w:rFonts w:asciiTheme="minorHAnsi" w:hAnsiTheme="minorHAnsi" w:cstheme="minorHAnsi"/>
          <w:sz w:val="24"/>
          <w:szCs w:val="24"/>
        </w:rPr>
        <w:t>, m</w:t>
      </w:r>
      <w:r w:rsidRPr="003D490A">
        <w:rPr>
          <w:rFonts w:asciiTheme="minorHAnsi" w:hAnsiTheme="minorHAnsi" w:cstheme="minorHAnsi"/>
          <w:sz w:val="24"/>
          <w:szCs w:val="24"/>
        </w:rPr>
        <w:t xml:space="preserve">ožnost exportu dat </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Sledování snímků a expozic</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Přímé napojení se všemi oblastmi NIS </w:t>
      </w:r>
      <w:r w:rsidR="002A795B" w:rsidRPr="003D490A">
        <w:rPr>
          <w:rFonts w:asciiTheme="minorHAnsi" w:hAnsiTheme="minorHAnsi" w:cstheme="minorHAnsi"/>
          <w:sz w:val="24"/>
          <w:szCs w:val="24"/>
        </w:rPr>
        <w:t>a s PACS</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Ochrana dat přístupovými právy</w:t>
      </w:r>
    </w:p>
    <w:p w:rsidR="007C0B17" w:rsidRDefault="007C0B17" w:rsidP="005D0D4F">
      <w:pPr>
        <w:pStyle w:val="StylEodsazenfurt0"/>
        <w:tabs>
          <w:tab w:val="left" w:pos="284"/>
        </w:tabs>
        <w:rPr>
          <w:rFonts w:asciiTheme="minorHAnsi" w:hAnsiTheme="minorHAnsi" w:cstheme="minorHAnsi"/>
          <w:sz w:val="24"/>
          <w:szCs w:val="24"/>
        </w:rPr>
      </w:pPr>
    </w:p>
    <w:p w:rsidR="0010141D" w:rsidRDefault="0010141D" w:rsidP="005D0D4F">
      <w:pPr>
        <w:pStyle w:val="StylEodsazenfurt0"/>
        <w:tabs>
          <w:tab w:val="left" w:pos="284"/>
        </w:tabs>
        <w:rPr>
          <w:rFonts w:asciiTheme="minorHAnsi" w:hAnsiTheme="minorHAnsi" w:cstheme="minorHAnsi"/>
          <w:sz w:val="24"/>
          <w:szCs w:val="24"/>
        </w:rPr>
      </w:pPr>
    </w:p>
    <w:p w:rsidR="00274149" w:rsidRPr="003D490A" w:rsidRDefault="00274149" w:rsidP="005D0D4F">
      <w:pPr>
        <w:pStyle w:val="StylEodsazenfurt0"/>
        <w:tabs>
          <w:tab w:val="left" w:pos="284"/>
        </w:tabs>
        <w:rPr>
          <w:rFonts w:asciiTheme="minorHAnsi" w:hAnsiTheme="minorHAnsi" w:cstheme="minorHAnsi"/>
          <w:sz w:val="24"/>
          <w:szCs w:val="24"/>
        </w:rPr>
      </w:pPr>
    </w:p>
    <w:p w:rsidR="00B6362B" w:rsidRPr="00B83DE0" w:rsidRDefault="00B6362B" w:rsidP="00230E8F">
      <w:pPr>
        <w:pStyle w:val="Erove2"/>
        <w:shd w:val="clear" w:color="auto" w:fill="DBE5F1" w:themeFill="accent1" w:themeFillTint="33"/>
        <w:ind w:left="715" w:hanging="431"/>
        <w:jc w:val="both"/>
        <w:rPr>
          <w:rFonts w:asciiTheme="minorHAnsi" w:hAnsiTheme="minorHAnsi" w:cstheme="minorHAnsi"/>
          <w:szCs w:val="28"/>
        </w:rPr>
      </w:pPr>
      <w:proofErr w:type="spellStart"/>
      <w:r w:rsidRPr="00B83DE0">
        <w:rPr>
          <w:rFonts w:asciiTheme="minorHAnsi" w:hAnsiTheme="minorHAnsi" w:cstheme="minorHAnsi"/>
          <w:szCs w:val="28"/>
        </w:rPr>
        <w:lastRenderedPageBreak/>
        <w:t>eNeschopenka</w:t>
      </w:r>
      <w:proofErr w:type="spellEnd"/>
    </w:p>
    <w:p w:rsidR="00B6362B" w:rsidRPr="00B83DE0" w:rsidRDefault="00B6362B" w:rsidP="005D0D4F">
      <w:pPr>
        <w:pStyle w:val="StylEodsazenfurt0"/>
        <w:tabs>
          <w:tab w:val="left" w:pos="284"/>
        </w:tabs>
        <w:rPr>
          <w:rFonts w:asciiTheme="minorHAnsi" w:hAnsiTheme="minorHAnsi" w:cstheme="minorHAnsi"/>
          <w:sz w:val="24"/>
          <w:szCs w:val="24"/>
        </w:rPr>
      </w:pPr>
    </w:p>
    <w:p w:rsidR="00E44432" w:rsidRPr="00B83DE0" w:rsidRDefault="00F9524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Zadavatel požaduje, aby nemocniční informační systém umožňoval elektronickou</w:t>
      </w:r>
      <w:r w:rsidR="009265B5" w:rsidRPr="00B83DE0">
        <w:rPr>
          <w:rFonts w:asciiTheme="minorHAnsi" w:hAnsiTheme="minorHAnsi" w:cstheme="minorHAnsi"/>
          <w:sz w:val="24"/>
          <w:szCs w:val="24"/>
        </w:rPr>
        <w:t xml:space="preserve"> komunikaci s Č</w:t>
      </w:r>
      <w:r w:rsidR="001D572E" w:rsidRPr="00B83DE0">
        <w:rPr>
          <w:rFonts w:asciiTheme="minorHAnsi" w:hAnsiTheme="minorHAnsi" w:cstheme="minorHAnsi"/>
          <w:sz w:val="24"/>
          <w:szCs w:val="24"/>
        </w:rPr>
        <w:t>SSZ v rozsahu komunikace nutné pro práci s</w:t>
      </w:r>
      <w:r w:rsidR="00A44071" w:rsidRPr="00B83DE0">
        <w:rPr>
          <w:rFonts w:asciiTheme="minorHAnsi" w:hAnsiTheme="minorHAnsi" w:cstheme="minorHAnsi"/>
          <w:sz w:val="24"/>
          <w:szCs w:val="24"/>
        </w:rPr>
        <w:t> </w:t>
      </w:r>
      <w:r w:rsidR="001D572E" w:rsidRPr="00B83DE0">
        <w:rPr>
          <w:rFonts w:asciiTheme="minorHAnsi" w:hAnsiTheme="minorHAnsi" w:cstheme="minorHAnsi"/>
          <w:sz w:val="24"/>
          <w:szCs w:val="24"/>
        </w:rPr>
        <w:t>e</w:t>
      </w:r>
      <w:r w:rsidR="00A44071" w:rsidRPr="00B83DE0">
        <w:rPr>
          <w:rFonts w:asciiTheme="minorHAnsi" w:hAnsiTheme="minorHAnsi" w:cstheme="minorHAnsi"/>
          <w:sz w:val="24"/>
          <w:szCs w:val="24"/>
        </w:rPr>
        <w:t>lektronickou n</w:t>
      </w:r>
      <w:r w:rsidR="001D572E" w:rsidRPr="00B83DE0">
        <w:rPr>
          <w:rFonts w:asciiTheme="minorHAnsi" w:hAnsiTheme="minorHAnsi" w:cstheme="minorHAnsi"/>
          <w:sz w:val="24"/>
          <w:szCs w:val="24"/>
        </w:rPr>
        <w:t>eschopenkou</w:t>
      </w:r>
      <w:r w:rsidR="009265B5" w:rsidRPr="00B83DE0">
        <w:rPr>
          <w:rFonts w:asciiTheme="minorHAnsi" w:hAnsiTheme="minorHAnsi" w:cstheme="minorHAnsi"/>
          <w:sz w:val="24"/>
          <w:szCs w:val="24"/>
        </w:rPr>
        <w:t>, tj. komunikaci se službou elektronického podání Hlášení pracovní neschopnosti (e-Podání HPN).</w:t>
      </w:r>
    </w:p>
    <w:p w:rsidR="009265B5" w:rsidRPr="00B83DE0" w:rsidRDefault="009265B5" w:rsidP="005D0D4F">
      <w:pPr>
        <w:pStyle w:val="StylEodsazenfurt0"/>
        <w:tabs>
          <w:tab w:val="left" w:pos="284"/>
        </w:tabs>
        <w:rPr>
          <w:rFonts w:asciiTheme="minorHAnsi" w:hAnsiTheme="minorHAnsi" w:cstheme="minorHAnsi"/>
          <w:sz w:val="24"/>
          <w:szCs w:val="24"/>
        </w:rPr>
      </w:pPr>
      <w:proofErr w:type="spellStart"/>
      <w:r w:rsidRPr="00B83DE0">
        <w:rPr>
          <w:rFonts w:asciiTheme="minorHAnsi" w:hAnsiTheme="minorHAnsi" w:cstheme="minorHAnsi"/>
          <w:sz w:val="24"/>
          <w:szCs w:val="24"/>
        </w:rPr>
        <w:t>eNeschopenka</w:t>
      </w:r>
      <w:proofErr w:type="spellEnd"/>
      <w:r w:rsidRPr="00B83DE0">
        <w:rPr>
          <w:rFonts w:asciiTheme="minorHAnsi" w:hAnsiTheme="minorHAnsi" w:cstheme="minorHAnsi"/>
          <w:sz w:val="24"/>
          <w:szCs w:val="24"/>
        </w:rPr>
        <w:t xml:space="preserve"> umožní elektronické předávání</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I. díl „Rozhodnutí o dočasné pracovní neschopnosti“ – Hlášení o vzniku dočasné pracovní neschopnosti</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II. díl „Rozhodnutí o dočasné pracovní neschopnosti“ – Průkaz práce neschopného pojištěnce a hlášení OSSZ o ukončení dočasné pracovní neschopnosti</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 xml:space="preserve">„Hlášení ošetřujícího lékaře“ ve smyslu § 61 zákona č. 187/2006 Sb., </w:t>
      </w:r>
      <w:r w:rsidR="00274149" w:rsidRPr="00B83DE0">
        <w:rPr>
          <w:rFonts w:asciiTheme="minorHAnsi" w:hAnsiTheme="minorHAnsi" w:cstheme="minorHAnsi"/>
          <w:sz w:val="24"/>
          <w:szCs w:val="24"/>
        </w:rPr>
        <w:br/>
      </w:r>
      <w:r w:rsidRPr="00B83DE0">
        <w:rPr>
          <w:rFonts w:asciiTheme="minorHAnsi" w:hAnsiTheme="minorHAnsi" w:cstheme="minorHAnsi"/>
          <w:sz w:val="24"/>
          <w:szCs w:val="24"/>
        </w:rPr>
        <w:t>o nemocenském pojištění</w:t>
      </w:r>
    </w:p>
    <w:p w:rsidR="009265B5" w:rsidRPr="00B83DE0" w:rsidRDefault="009265B5" w:rsidP="005D0D4F">
      <w:pPr>
        <w:pStyle w:val="StylEodsazenfurt0"/>
        <w:tabs>
          <w:tab w:val="left" w:pos="284"/>
        </w:tabs>
        <w:rPr>
          <w:rFonts w:asciiTheme="minorHAnsi" w:hAnsiTheme="minorHAnsi" w:cstheme="minorHAnsi"/>
          <w:sz w:val="24"/>
          <w:szCs w:val="24"/>
        </w:rPr>
      </w:pPr>
    </w:p>
    <w:p w:rsidR="009265B5" w:rsidRPr="00B83DE0" w:rsidRDefault="009265B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Zadavatel zajistí kva</w:t>
      </w:r>
      <w:r w:rsidR="00A44071" w:rsidRPr="00B83DE0">
        <w:rPr>
          <w:rFonts w:asciiTheme="minorHAnsi" w:hAnsiTheme="minorHAnsi" w:cstheme="minorHAnsi"/>
          <w:sz w:val="24"/>
          <w:szCs w:val="24"/>
        </w:rPr>
        <w:t>lifikovaný systémový certifikát a IČPE z ČSSZ.</w:t>
      </w:r>
    </w:p>
    <w:p w:rsidR="009265B5" w:rsidRPr="00B83DE0" w:rsidRDefault="009265B5" w:rsidP="005D0D4F">
      <w:pPr>
        <w:pStyle w:val="StylEodsazenfurt0"/>
        <w:tabs>
          <w:tab w:val="left" w:pos="284"/>
        </w:tabs>
        <w:rPr>
          <w:rFonts w:asciiTheme="minorHAnsi" w:hAnsiTheme="minorHAnsi" w:cstheme="minorHAnsi"/>
          <w:sz w:val="24"/>
          <w:szCs w:val="24"/>
        </w:rPr>
      </w:pPr>
    </w:p>
    <w:p w:rsidR="00B6362B" w:rsidRPr="003D490A" w:rsidRDefault="009265B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 xml:space="preserve">Bližší informace </w:t>
      </w:r>
      <w:proofErr w:type="gramStart"/>
      <w:r w:rsidRPr="00B83DE0">
        <w:rPr>
          <w:rFonts w:asciiTheme="minorHAnsi" w:hAnsiTheme="minorHAnsi" w:cstheme="minorHAnsi"/>
          <w:sz w:val="24"/>
          <w:szCs w:val="24"/>
        </w:rPr>
        <w:t>na</w:t>
      </w:r>
      <w:proofErr w:type="gramEnd"/>
      <w:r w:rsidRPr="00B83DE0">
        <w:rPr>
          <w:rFonts w:asciiTheme="minorHAnsi" w:hAnsiTheme="minorHAnsi" w:cstheme="minorHAnsi"/>
          <w:sz w:val="24"/>
          <w:szCs w:val="24"/>
        </w:rPr>
        <w:t>:</w:t>
      </w:r>
      <w:r w:rsidR="00A44071" w:rsidRPr="00B83DE0">
        <w:rPr>
          <w:rFonts w:asciiTheme="minorHAnsi" w:hAnsiTheme="minorHAnsi" w:cstheme="minorHAnsi"/>
          <w:sz w:val="24"/>
          <w:szCs w:val="24"/>
        </w:rPr>
        <w:t xml:space="preserve"> </w:t>
      </w:r>
      <w:r w:rsidR="00A44071" w:rsidRPr="00347F52">
        <w:rPr>
          <w:rStyle w:val="Hypertextovodkaz"/>
          <w:rFonts w:asciiTheme="minorHAnsi" w:hAnsiTheme="minorHAnsi" w:cstheme="minorHAnsi"/>
          <w:sz w:val="24"/>
          <w:szCs w:val="24"/>
        </w:rPr>
        <w:t>http://www.cssz.cz/cz/e-podani/ke-stazeni/e-podani-HPN/</w:t>
      </w:r>
    </w:p>
    <w:p w:rsidR="00A44071" w:rsidRPr="003D490A" w:rsidRDefault="00A44071" w:rsidP="005D0D4F">
      <w:pPr>
        <w:pStyle w:val="StylEodsazenfurt0"/>
        <w:tabs>
          <w:tab w:val="left" w:pos="284"/>
        </w:tabs>
        <w:rPr>
          <w:rFonts w:asciiTheme="minorHAnsi" w:hAnsiTheme="minorHAnsi" w:cstheme="minorHAnsi"/>
          <w:sz w:val="24"/>
          <w:szCs w:val="24"/>
        </w:rPr>
      </w:pPr>
    </w:p>
    <w:p w:rsidR="00B6362B" w:rsidRPr="003D490A" w:rsidRDefault="00B6362B" w:rsidP="005D0D4F">
      <w:pPr>
        <w:pStyle w:val="StylEodsazenfurt0"/>
        <w:tabs>
          <w:tab w:val="left" w:pos="284"/>
        </w:tabs>
        <w:rPr>
          <w:rFonts w:asciiTheme="minorHAnsi" w:hAnsiTheme="minorHAnsi" w:cstheme="minorHAnsi"/>
          <w:sz w:val="24"/>
          <w:szCs w:val="24"/>
        </w:rPr>
      </w:pPr>
    </w:p>
    <w:p w:rsidR="00B6362B" w:rsidRPr="00274149" w:rsidRDefault="00B6362B"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Objednávání pacientů na vyšetření</w:t>
      </w:r>
    </w:p>
    <w:p w:rsidR="00B6362B" w:rsidRPr="003D490A" w:rsidRDefault="00B6362B" w:rsidP="005D0D4F">
      <w:pPr>
        <w:pStyle w:val="StylEodsazenfurt0"/>
        <w:tabs>
          <w:tab w:val="left" w:pos="284"/>
        </w:tabs>
        <w:rPr>
          <w:rFonts w:asciiTheme="minorHAnsi" w:hAnsiTheme="minorHAnsi" w:cstheme="minorHAnsi"/>
          <w:sz w:val="24"/>
          <w:szCs w:val="24"/>
        </w:rPr>
      </w:pPr>
    </w:p>
    <w:p w:rsidR="008C7032" w:rsidRPr="003D490A" w:rsidRDefault="00F95245"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požaduje, aby nemocniční informační systém </w:t>
      </w:r>
      <w:r w:rsidR="00A44071" w:rsidRPr="003D490A">
        <w:rPr>
          <w:rFonts w:asciiTheme="minorHAnsi" w:hAnsiTheme="minorHAnsi" w:cstheme="minorHAnsi"/>
          <w:sz w:val="24"/>
          <w:szCs w:val="24"/>
        </w:rPr>
        <w:t>umožni</w:t>
      </w:r>
      <w:r w:rsidRPr="003D490A">
        <w:rPr>
          <w:rFonts w:asciiTheme="minorHAnsi" w:hAnsiTheme="minorHAnsi" w:cstheme="minorHAnsi"/>
          <w:sz w:val="24"/>
          <w:szCs w:val="24"/>
        </w:rPr>
        <w:t>l</w:t>
      </w:r>
      <w:r w:rsidR="00A44071" w:rsidRPr="003D490A">
        <w:rPr>
          <w:rFonts w:asciiTheme="minorHAnsi" w:hAnsiTheme="minorHAnsi" w:cstheme="minorHAnsi"/>
          <w:sz w:val="24"/>
          <w:szCs w:val="24"/>
        </w:rPr>
        <w:t xml:space="preserve"> </w:t>
      </w:r>
      <w:r w:rsidR="00CB75C7" w:rsidRPr="003D490A">
        <w:rPr>
          <w:rFonts w:asciiTheme="minorHAnsi" w:hAnsiTheme="minorHAnsi" w:cstheme="minorHAnsi"/>
          <w:sz w:val="24"/>
          <w:szCs w:val="24"/>
        </w:rPr>
        <w:t xml:space="preserve">pacientům </w:t>
      </w:r>
      <w:r w:rsidR="00A44071" w:rsidRPr="003D490A">
        <w:rPr>
          <w:rFonts w:asciiTheme="minorHAnsi" w:hAnsiTheme="minorHAnsi" w:cstheme="minorHAnsi"/>
          <w:sz w:val="24"/>
          <w:szCs w:val="24"/>
        </w:rPr>
        <w:t xml:space="preserve">objednávání </w:t>
      </w:r>
      <w:r w:rsidR="00CB75C7" w:rsidRPr="003D490A">
        <w:rPr>
          <w:rFonts w:asciiTheme="minorHAnsi" w:hAnsiTheme="minorHAnsi" w:cstheme="minorHAnsi"/>
          <w:sz w:val="24"/>
          <w:szCs w:val="24"/>
        </w:rPr>
        <w:t>termínů vyšetření/návštěvy lékaře</w:t>
      </w:r>
      <w:r w:rsidR="00A44071" w:rsidRPr="003D490A">
        <w:rPr>
          <w:rFonts w:asciiTheme="minorHAnsi" w:hAnsiTheme="minorHAnsi" w:cstheme="minorHAnsi"/>
          <w:sz w:val="24"/>
          <w:szCs w:val="24"/>
        </w:rPr>
        <w:t xml:space="preserve"> přes internet prostřednictvím </w:t>
      </w:r>
      <w:r w:rsidR="008C7032" w:rsidRPr="003D490A">
        <w:rPr>
          <w:rFonts w:asciiTheme="minorHAnsi" w:hAnsiTheme="minorHAnsi" w:cstheme="minorHAnsi"/>
          <w:sz w:val="24"/>
          <w:szCs w:val="24"/>
        </w:rPr>
        <w:t>webové aplikace dostupné pro veřejnost.</w:t>
      </w:r>
    </w:p>
    <w:p w:rsidR="00CB75C7" w:rsidRPr="003D490A" w:rsidRDefault="00CB75C7" w:rsidP="005D0D4F">
      <w:pPr>
        <w:pStyle w:val="Default"/>
        <w:ind w:left="284"/>
        <w:jc w:val="both"/>
        <w:rPr>
          <w:rFonts w:asciiTheme="minorHAnsi" w:hAnsiTheme="minorHAnsi" w:cstheme="minorHAnsi"/>
          <w:b/>
          <w:color w:val="auto"/>
        </w:rPr>
      </w:pPr>
    </w:p>
    <w:p w:rsidR="00CB75C7" w:rsidRPr="003D490A" w:rsidRDefault="00422AFB" w:rsidP="005D0D4F">
      <w:pPr>
        <w:pStyle w:val="Default"/>
        <w:ind w:left="284"/>
        <w:jc w:val="both"/>
        <w:rPr>
          <w:rFonts w:asciiTheme="minorHAnsi" w:hAnsiTheme="minorHAnsi" w:cstheme="minorHAnsi"/>
          <w:b/>
          <w:color w:val="auto"/>
        </w:rPr>
      </w:pPr>
      <w:r w:rsidRPr="003D490A">
        <w:rPr>
          <w:rFonts w:asciiTheme="minorHAnsi" w:hAnsiTheme="minorHAnsi" w:cstheme="minorHAnsi"/>
          <w:b/>
          <w:color w:val="auto"/>
        </w:rPr>
        <w:t>P</w:t>
      </w:r>
      <w:r w:rsidR="00CB75C7" w:rsidRPr="003D490A">
        <w:rPr>
          <w:rFonts w:asciiTheme="minorHAnsi" w:hAnsiTheme="minorHAnsi" w:cstheme="minorHAnsi"/>
          <w:b/>
          <w:color w:val="auto"/>
        </w:rPr>
        <w:t>ožadované funkce</w:t>
      </w:r>
    </w:p>
    <w:p w:rsidR="00CB75C7" w:rsidRPr="003D490A" w:rsidRDefault="00CB75C7"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Modul elektronického objednávání bude zajišťovat </w:t>
      </w:r>
      <w:r w:rsidR="00422AFB" w:rsidRPr="003D490A">
        <w:rPr>
          <w:rFonts w:asciiTheme="minorHAnsi" w:hAnsiTheme="minorHAnsi" w:cstheme="minorHAnsi"/>
          <w:sz w:val="24"/>
          <w:szCs w:val="24"/>
        </w:rPr>
        <w:t xml:space="preserve">minimálně </w:t>
      </w:r>
      <w:r w:rsidRPr="003D490A">
        <w:rPr>
          <w:rFonts w:asciiTheme="minorHAnsi" w:hAnsiTheme="minorHAnsi" w:cstheme="minorHAnsi"/>
          <w:sz w:val="24"/>
          <w:szCs w:val="24"/>
        </w:rPr>
        <w:t>následující činnosti::</w:t>
      </w:r>
    </w:p>
    <w:p w:rsidR="00A44071"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Online objednání, tj. objednávka se musí zapsat přímo do příslušného </w:t>
      </w:r>
      <w:r w:rsidR="00A44071" w:rsidRPr="003D490A">
        <w:rPr>
          <w:rFonts w:asciiTheme="minorHAnsi" w:hAnsiTheme="minorHAnsi" w:cstheme="minorHAnsi"/>
          <w:sz w:val="24"/>
          <w:szCs w:val="24"/>
        </w:rPr>
        <w:t xml:space="preserve">diáře </w:t>
      </w:r>
      <w:r w:rsidRPr="003D490A">
        <w:rPr>
          <w:rFonts w:asciiTheme="minorHAnsi" w:hAnsiTheme="minorHAnsi" w:cstheme="minorHAnsi"/>
          <w:sz w:val="24"/>
          <w:szCs w:val="24"/>
        </w:rPr>
        <w:t>v </w:t>
      </w:r>
      <w:proofErr w:type="gramStart"/>
      <w:r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 xml:space="preserve">. Pracovníci nemocnice budou pracovat </w:t>
      </w:r>
      <w:r w:rsidR="00CB75C7" w:rsidRPr="003D490A">
        <w:rPr>
          <w:rFonts w:asciiTheme="minorHAnsi" w:hAnsiTheme="minorHAnsi" w:cstheme="minorHAnsi"/>
          <w:sz w:val="24"/>
          <w:szCs w:val="24"/>
        </w:rPr>
        <w:t xml:space="preserve">s objednávkami/rezervacemi </w:t>
      </w:r>
      <w:r w:rsidRPr="003D490A">
        <w:rPr>
          <w:rFonts w:asciiTheme="minorHAnsi" w:hAnsiTheme="minorHAnsi" w:cstheme="minorHAnsi"/>
          <w:sz w:val="24"/>
          <w:szCs w:val="24"/>
        </w:rPr>
        <w:t>výhradně v prostředí NIS</w:t>
      </w:r>
      <w:r w:rsidR="00422AFB" w:rsidRPr="003D490A">
        <w:rPr>
          <w:rFonts w:asciiTheme="minorHAnsi" w:hAnsiTheme="minorHAnsi" w:cstheme="minorHAnsi"/>
          <w:sz w:val="24"/>
          <w:szCs w:val="24"/>
        </w:rPr>
        <w:t xml:space="preserve"> (zobrazení, změna termínu, zrušení/odvolání, zaslání poznámky k objednanému termínu apod.)</w:t>
      </w:r>
      <w:r w:rsidR="00CB75C7" w:rsidRPr="003D490A">
        <w:rPr>
          <w:rFonts w:asciiTheme="minorHAnsi" w:hAnsiTheme="minorHAnsi" w:cstheme="minorHAnsi"/>
          <w:sz w:val="24"/>
          <w:szCs w:val="24"/>
        </w:rPr>
        <w:t>.</w:t>
      </w:r>
    </w:p>
    <w:p w:rsidR="00A44071" w:rsidRPr="003D490A" w:rsidRDefault="00A44071"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Výměna dat musí probíhat zabezpečeným způsobem s využitím šifrovacích mechanismů.</w:t>
      </w:r>
    </w:p>
    <w:p w:rsidR="00A44071"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N</w:t>
      </w:r>
      <w:r w:rsidR="00A44071" w:rsidRPr="003D490A">
        <w:rPr>
          <w:rFonts w:asciiTheme="minorHAnsi" w:hAnsiTheme="minorHAnsi" w:cstheme="minorHAnsi"/>
          <w:sz w:val="24"/>
          <w:szCs w:val="24"/>
        </w:rPr>
        <w:t xml:space="preserve">IS </w:t>
      </w:r>
      <w:r w:rsidRPr="003D490A">
        <w:rPr>
          <w:rFonts w:asciiTheme="minorHAnsi" w:hAnsiTheme="minorHAnsi" w:cstheme="minorHAnsi"/>
          <w:sz w:val="24"/>
          <w:szCs w:val="24"/>
        </w:rPr>
        <w:t>bude zdrojem aktuálně volných</w:t>
      </w:r>
      <w:r w:rsidR="00A44071" w:rsidRPr="003D490A">
        <w:rPr>
          <w:rFonts w:asciiTheme="minorHAnsi" w:hAnsiTheme="minorHAnsi" w:cstheme="minorHAnsi"/>
          <w:sz w:val="24"/>
          <w:szCs w:val="24"/>
        </w:rPr>
        <w:t xml:space="preserve"> termí</w:t>
      </w:r>
      <w:r w:rsidRPr="003D490A">
        <w:rPr>
          <w:rFonts w:asciiTheme="minorHAnsi" w:hAnsiTheme="minorHAnsi" w:cstheme="minorHAnsi"/>
          <w:sz w:val="24"/>
          <w:szCs w:val="24"/>
        </w:rPr>
        <w:t>nů, druhů vyšetření</w:t>
      </w:r>
      <w:r w:rsidR="00CB75C7" w:rsidRPr="003D490A">
        <w:rPr>
          <w:rFonts w:asciiTheme="minorHAnsi" w:hAnsiTheme="minorHAnsi" w:cstheme="minorHAnsi"/>
          <w:sz w:val="24"/>
          <w:szCs w:val="24"/>
        </w:rPr>
        <w:t>, lékařů</w:t>
      </w:r>
      <w:r w:rsidRPr="003D490A">
        <w:rPr>
          <w:rFonts w:asciiTheme="minorHAnsi" w:hAnsiTheme="minorHAnsi" w:cstheme="minorHAnsi"/>
          <w:sz w:val="24"/>
          <w:szCs w:val="24"/>
        </w:rPr>
        <w:t xml:space="preserve"> apod.</w:t>
      </w:r>
    </w:p>
    <w:p w:rsidR="008C7032"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Konfigurace pracovní doby pro objednávky přes </w:t>
      </w:r>
      <w:r w:rsidR="009B30D8" w:rsidRPr="003D490A">
        <w:rPr>
          <w:rFonts w:asciiTheme="minorHAnsi" w:hAnsiTheme="minorHAnsi" w:cstheme="minorHAnsi"/>
          <w:sz w:val="24"/>
          <w:szCs w:val="24"/>
        </w:rPr>
        <w:t xml:space="preserve">internet, časové ohodnocení různých druhů vyšetření </w:t>
      </w:r>
      <w:r w:rsidR="00CB75C7" w:rsidRPr="003D490A">
        <w:rPr>
          <w:rFonts w:asciiTheme="minorHAnsi" w:hAnsiTheme="minorHAnsi" w:cstheme="minorHAnsi"/>
          <w:sz w:val="24"/>
          <w:szCs w:val="24"/>
        </w:rPr>
        <w:t xml:space="preserve">apod. </w:t>
      </w:r>
      <w:r w:rsidR="009B30D8" w:rsidRPr="003D490A">
        <w:rPr>
          <w:rFonts w:asciiTheme="minorHAnsi" w:hAnsiTheme="minorHAnsi" w:cstheme="minorHAnsi"/>
          <w:sz w:val="24"/>
          <w:szCs w:val="24"/>
        </w:rPr>
        <w:t>bude nastaveno v </w:t>
      </w:r>
      <w:proofErr w:type="gramStart"/>
      <w:r w:rsidR="009B30D8" w:rsidRPr="003D490A">
        <w:rPr>
          <w:rFonts w:asciiTheme="minorHAnsi" w:hAnsiTheme="minorHAnsi" w:cstheme="minorHAnsi"/>
          <w:sz w:val="24"/>
          <w:szCs w:val="24"/>
        </w:rPr>
        <w:t>NIS</w:t>
      </w:r>
      <w:proofErr w:type="gramEnd"/>
      <w:r w:rsidR="009B30D8" w:rsidRPr="003D490A">
        <w:rPr>
          <w:rFonts w:asciiTheme="minorHAnsi" w:hAnsiTheme="minorHAnsi" w:cstheme="minorHAnsi"/>
          <w:sz w:val="24"/>
          <w:szCs w:val="24"/>
        </w:rPr>
        <w:t>.</w:t>
      </w:r>
    </w:p>
    <w:p w:rsidR="00B6362B" w:rsidRPr="003D490A" w:rsidRDefault="00A44071"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Podpora komunikace s</w:t>
      </w:r>
      <w:r w:rsidR="00CB75C7" w:rsidRPr="003D490A">
        <w:rPr>
          <w:rFonts w:asciiTheme="minorHAnsi" w:hAnsiTheme="minorHAnsi" w:cstheme="minorHAnsi"/>
          <w:sz w:val="24"/>
          <w:szCs w:val="24"/>
        </w:rPr>
        <w:t> </w:t>
      </w:r>
      <w:r w:rsidRPr="003D490A">
        <w:rPr>
          <w:rFonts w:asciiTheme="minorHAnsi" w:hAnsiTheme="minorHAnsi" w:cstheme="minorHAnsi"/>
          <w:sz w:val="24"/>
          <w:szCs w:val="24"/>
        </w:rPr>
        <w:t>pacienty</w:t>
      </w:r>
      <w:r w:rsidR="00CB75C7" w:rsidRPr="003D490A">
        <w:rPr>
          <w:rFonts w:asciiTheme="minorHAnsi" w:hAnsiTheme="minorHAnsi" w:cstheme="minorHAnsi"/>
          <w:sz w:val="24"/>
          <w:szCs w:val="24"/>
        </w:rPr>
        <w:t xml:space="preserve">, tj. doručení poznámka pacientovi, doručení informačních pokynů k vyšetření, </w:t>
      </w:r>
      <w:r w:rsidRPr="003D490A">
        <w:rPr>
          <w:rFonts w:asciiTheme="minorHAnsi" w:hAnsiTheme="minorHAnsi" w:cstheme="minorHAnsi"/>
          <w:sz w:val="24"/>
          <w:szCs w:val="24"/>
        </w:rPr>
        <w:t>upozornění</w:t>
      </w:r>
      <w:r w:rsidR="00422AFB" w:rsidRPr="003D490A">
        <w:rPr>
          <w:rFonts w:asciiTheme="minorHAnsi" w:hAnsiTheme="minorHAnsi" w:cstheme="minorHAnsi"/>
          <w:sz w:val="24"/>
          <w:szCs w:val="24"/>
        </w:rPr>
        <w:t xml:space="preserve"> na blížící se termín</w:t>
      </w:r>
      <w:r w:rsidRPr="003D490A">
        <w:rPr>
          <w:rFonts w:asciiTheme="minorHAnsi" w:hAnsiTheme="minorHAnsi" w:cstheme="minorHAnsi"/>
          <w:sz w:val="24"/>
          <w:szCs w:val="24"/>
        </w:rPr>
        <w:t xml:space="preserve">, </w:t>
      </w:r>
      <w:r w:rsidR="00422AFB" w:rsidRPr="003D490A">
        <w:rPr>
          <w:rFonts w:asciiTheme="minorHAnsi" w:hAnsiTheme="minorHAnsi" w:cstheme="minorHAnsi"/>
          <w:sz w:val="24"/>
          <w:szCs w:val="24"/>
        </w:rPr>
        <w:t xml:space="preserve">upozornění na </w:t>
      </w:r>
      <w:r w:rsidRPr="003D490A">
        <w:rPr>
          <w:rFonts w:asciiTheme="minorHAnsi" w:hAnsiTheme="minorHAnsi" w:cstheme="minorHAnsi"/>
          <w:sz w:val="24"/>
          <w:szCs w:val="24"/>
        </w:rPr>
        <w:t>změn</w:t>
      </w:r>
      <w:r w:rsidR="00422AFB" w:rsidRPr="003D490A">
        <w:rPr>
          <w:rFonts w:asciiTheme="minorHAnsi" w:hAnsiTheme="minorHAnsi" w:cstheme="minorHAnsi"/>
          <w:sz w:val="24"/>
          <w:szCs w:val="24"/>
        </w:rPr>
        <w:t>u</w:t>
      </w:r>
      <w:r w:rsidRPr="003D490A">
        <w:rPr>
          <w:rFonts w:asciiTheme="minorHAnsi" w:hAnsiTheme="minorHAnsi" w:cstheme="minorHAnsi"/>
          <w:sz w:val="24"/>
          <w:szCs w:val="24"/>
        </w:rPr>
        <w:t xml:space="preserve"> termín</w:t>
      </w:r>
      <w:r w:rsidR="00422AFB" w:rsidRPr="003D490A">
        <w:rPr>
          <w:rFonts w:asciiTheme="minorHAnsi" w:hAnsiTheme="minorHAnsi" w:cstheme="minorHAnsi"/>
          <w:sz w:val="24"/>
          <w:szCs w:val="24"/>
        </w:rPr>
        <w:t>u</w:t>
      </w:r>
      <w:r w:rsidRPr="003D490A">
        <w:rPr>
          <w:rFonts w:asciiTheme="minorHAnsi" w:hAnsiTheme="minorHAnsi" w:cstheme="minorHAnsi"/>
          <w:sz w:val="24"/>
          <w:szCs w:val="24"/>
        </w:rPr>
        <w:t xml:space="preserve"> apod.</w:t>
      </w:r>
      <w:r w:rsidR="00422AFB" w:rsidRPr="003D490A">
        <w:rPr>
          <w:rFonts w:asciiTheme="minorHAnsi" w:hAnsiTheme="minorHAnsi" w:cstheme="minorHAnsi"/>
          <w:sz w:val="24"/>
          <w:szCs w:val="24"/>
        </w:rPr>
        <w:t>,</w:t>
      </w:r>
      <w:r w:rsidRPr="003D490A">
        <w:rPr>
          <w:rFonts w:asciiTheme="minorHAnsi" w:hAnsiTheme="minorHAnsi" w:cstheme="minorHAnsi"/>
          <w:sz w:val="24"/>
          <w:szCs w:val="24"/>
        </w:rPr>
        <w:t xml:space="preserve"> prostřednictvím SMS zpráv nebo E-mailu.</w:t>
      </w:r>
      <w:r w:rsidR="00CB75C7" w:rsidRPr="003D490A">
        <w:rPr>
          <w:rFonts w:asciiTheme="minorHAnsi" w:hAnsiTheme="minorHAnsi" w:cstheme="minorHAnsi"/>
          <w:sz w:val="24"/>
          <w:szCs w:val="24"/>
        </w:rPr>
        <w:t xml:space="preserve"> </w:t>
      </w:r>
      <w:r w:rsidR="00422AFB" w:rsidRPr="003D490A">
        <w:rPr>
          <w:rFonts w:asciiTheme="minorHAnsi" w:hAnsiTheme="minorHAnsi" w:cstheme="minorHAnsi"/>
          <w:sz w:val="24"/>
          <w:szCs w:val="24"/>
        </w:rPr>
        <w:t>(služba SMS/GSM operátora a služba SMTP serveru není předmětem dodávky a bude zajištěna zadavatelem)</w:t>
      </w:r>
    </w:p>
    <w:p w:rsidR="009B30D8" w:rsidRPr="003D490A" w:rsidRDefault="009B30D8"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objednávání pro registrované i neregistrované pacienty.</w:t>
      </w:r>
    </w:p>
    <w:p w:rsidR="00422AFB" w:rsidRPr="003D490A" w:rsidRDefault="00422AFB"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výběru pracoviště z hierarchického seznamu pracovišť nebo vyhledání dle zadaných parametrů.</w:t>
      </w:r>
    </w:p>
    <w:p w:rsidR="009B30D8" w:rsidRPr="003D490A" w:rsidRDefault="009B30D8"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připojení až 30 diářů ambulancí</w:t>
      </w:r>
      <w:r w:rsidR="00422AFB" w:rsidRPr="003D490A">
        <w:rPr>
          <w:rFonts w:asciiTheme="minorHAnsi" w:hAnsiTheme="minorHAnsi" w:cstheme="minorHAnsi"/>
          <w:sz w:val="24"/>
          <w:szCs w:val="24"/>
        </w:rPr>
        <w:t xml:space="preserve"> v </w:t>
      </w:r>
      <w:proofErr w:type="gramStart"/>
      <w:r w:rsidR="00422AFB" w:rsidRPr="003D490A">
        <w:rPr>
          <w:rFonts w:asciiTheme="minorHAnsi" w:hAnsiTheme="minorHAnsi" w:cstheme="minorHAnsi"/>
          <w:sz w:val="24"/>
          <w:szCs w:val="24"/>
        </w:rPr>
        <w:t>NIS</w:t>
      </w:r>
      <w:proofErr w:type="gramEnd"/>
      <w:r w:rsidRPr="003D490A">
        <w:rPr>
          <w:rFonts w:asciiTheme="minorHAnsi" w:hAnsiTheme="minorHAnsi" w:cstheme="minorHAnsi"/>
          <w:sz w:val="24"/>
          <w:szCs w:val="24"/>
        </w:rPr>
        <w:t>.</w:t>
      </w:r>
    </w:p>
    <w:p w:rsidR="00422AFB" w:rsidRPr="003D490A" w:rsidRDefault="00422AFB"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lastRenderedPageBreak/>
        <w:t xml:space="preserve">Možnost </w:t>
      </w:r>
      <w:r w:rsidR="00D53A81" w:rsidRPr="003D490A">
        <w:rPr>
          <w:rFonts w:asciiTheme="minorHAnsi" w:hAnsiTheme="minorHAnsi" w:cstheme="minorHAnsi"/>
          <w:sz w:val="24"/>
          <w:szCs w:val="24"/>
        </w:rPr>
        <w:t xml:space="preserve">autentizace uživatelů </w:t>
      </w:r>
      <w:r w:rsidR="003A5B04" w:rsidRPr="003D490A">
        <w:rPr>
          <w:rFonts w:asciiTheme="minorHAnsi" w:hAnsiTheme="minorHAnsi" w:cstheme="minorHAnsi"/>
          <w:sz w:val="24"/>
          <w:szCs w:val="24"/>
        </w:rPr>
        <w:t xml:space="preserve">prostřednictvím externích </w:t>
      </w:r>
      <w:r w:rsidR="00D53A81" w:rsidRPr="003D490A">
        <w:rPr>
          <w:rFonts w:asciiTheme="minorHAnsi" w:hAnsiTheme="minorHAnsi" w:cstheme="minorHAnsi"/>
          <w:sz w:val="24"/>
          <w:szCs w:val="24"/>
        </w:rPr>
        <w:t>autentizačních metod</w:t>
      </w:r>
      <w:r w:rsidRPr="003D490A">
        <w:rPr>
          <w:rFonts w:asciiTheme="minorHAnsi" w:hAnsiTheme="minorHAnsi" w:cstheme="minorHAnsi"/>
          <w:sz w:val="24"/>
          <w:szCs w:val="24"/>
        </w:rPr>
        <w:t xml:space="preserve"> (např. </w:t>
      </w:r>
      <w:r w:rsidR="003A5B04" w:rsidRPr="003D490A">
        <w:rPr>
          <w:rFonts w:asciiTheme="minorHAnsi" w:hAnsiTheme="minorHAnsi" w:cstheme="minorHAnsi"/>
          <w:sz w:val="24"/>
          <w:szCs w:val="24"/>
        </w:rPr>
        <w:t xml:space="preserve">napojení na </w:t>
      </w:r>
      <w:r w:rsidRPr="003D490A">
        <w:rPr>
          <w:rFonts w:asciiTheme="minorHAnsi" w:hAnsiTheme="minorHAnsi" w:cstheme="minorHAnsi"/>
          <w:sz w:val="24"/>
          <w:szCs w:val="24"/>
        </w:rPr>
        <w:t xml:space="preserve">NIA, pokud to bude v době implementace technicky </w:t>
      </w:r>
      <w:r w:rsidR="00274149">
        <w:rPr>
          <w:rFonts w:asciiTheme="minorHAnsi" w:hAnsiTheme="minorHAnsi" w:cstheme="minorHAnsi"/>
          <w:sz w:val="24"/>
          <w:szCs w:val="24"/>
        </w:rPr>
        <w:br/>
      </w:r>
      <w:r w:rsidRPr="003D490A">
        <w:rPr>
          <w:rFonts w:asciiTheme="minorHAnsi" w:hAnsiTheme="minorHAnsi" w:cstheme="minorHAnsi"/>
          <w:sz w:val="24"/>
          <w:szCs w:val="24"/>
        </w:rPr>
        <w:t>a legislativně možné).</w:t>
      </w:r>
    </w:p>
    <w:p w:rsidR="00B6362B" w:rsidRPr="003D490A" w:rsidRDefault="00B6362B" w:rsidP="005D0D4F">
      <w:pPr>
        <w:pStyle w:val="StylEodsazenfurt0"/>
        <w:tabs>
          <w:tab w:val="left" w:pos="284"/>
        </w:tabs>
        <w:rPr>
          <w:rFonts w:asciiTheme="minorHAnsi" w:hAnsiTheme="minorHAnsi" w:cstheme="minorHAnsi"/>
          <w:sz w:val="24"/>
          <w:szCs w:val="24"/>
        </w:rPr>
      </w:pPr>
    </w:p>
    <w:p w:rsidR="00CD27B0" w:rsidRPr="003D490A" w:rsidRDefault="00CD27B0" w:rsidP="005D0D4F">
      <w:pPr>
        <w:pStyle w:val="StylEodsazenfurt0"/>
        <w:tabs>
          <w:tab w:val="left" w:pos="284"/>
        </w:tabs>
        <w:rPr>
          <w:rFonts w:asciiTheme="minorHAnsi" w:hAnsiTheme="minorHAnsi" w:cstheme="minorHAnsi"/>
          <w:sz w:val="24"/>
          <w:szCs w:val="24"/>
        </w:rPr>
      </w:pPr>
    </w:p>
    <w:p w:rsidR="008C30A3" w:rsidRPr="00274149" w:rsidRDefault="008C30A3"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Pořízení nového systému pro zajištění zvýšeného sledování parametrů a zvýšení efektivity procesů</w:t>
      </w:r>
    </w:p>
    <w:p w:rsidR="00CD27B0" w:rsidRPr="003D490A" w:rsidRDefault="00CD27B0"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Elektronizace jednotlivých systémů umožní sledovat proces reprezentovaný jednotlivými parametry (kvalitou, objemy atp.). Tím zvyšuje kvalitu procesu, jeho efektivitu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a bezpečnost. Nemocnice požaduje systém, který umožní pohledy, přehledy a různé statistické výstupy nad daty jednotlivých nemocničních provozních systémů – tj. </w:t>
      </w:r>
      <w:proofErr w:type="spellStart"/>
      <w:r w:rsidRPr="003D490A">
        <w:rPr>
          <w:rFonts w:asciiTheme="minorHAnsi" w:hAnsiTheme="minorHAnsi" w:cstheme="minorHAnsi"/>
          <w:sz w:val="24"/>
          <w:szCs w:val="24"/>
        </w:rPr>
        <w:t>výkaznickými</w:t>
      </w:r>
      <w:proofErr w:type="spellEnd"/>
      <w:r w:rsidRPr="003D490A">
        <w:rPr>
          <w:rFonts w:asciiTheme="minorHAnsi" w:hAnsiTheme="minorHAnsi" w:cstheme="minorHAnsi"/>
          <w:sz w:val="24"/>
          <w:szCs w:val="24"/>
        </w:rPr>
        <w:t xml:space="preserve"> daty, daty z preskripce, záchytu receptů a v budoucnu i </w:t>
      </w:r>
      <w:r w:rsidR="00274149">
        <w:rPr>
          <w:rFonts w:asciiTheme="minorHAnsi" w:hAnsiTheme="minorHAnsi" w:cstheme="minorHAnsi"/>
          <w:sz w:val="24"/>
          <w:szCs w:val="24"/>
        </w:rPr>
        <w:t>nad</w:t>
      </w:r>
      <w:r w:rsidRPr="003D490A">
        <w:rPr>
          <w:rFonts w:asciiTheme="minorHAnsi" w:hAnsiTheme="minorHAnsi" w:cstheme="minorHAnsi"/>
          <w:sz w:val="24"/>
          <w:szCs w:val="24"/>
        </w:rPr>
        <w:t xml:space="preserve"> dat</w:t>
      </w:r>
      <w:r w:rsidR="0022788F" w:rsidRPr="003D490A">
        <w:rPr>
          <w:rFonts w:asciiTheme="minorHAnsi" w:hAnsiTheme="minorHAnsi" w:cstheme="minorHAnsi"/>
          <w:sz w:val="24"/>
          <w:szCs w:val="24"/>
        </w:rPr>
        <w:t>y</w:t>
      </w:r>
      <w:r w:rsidRPr="003D490A">
        <w:rPr>
          <w:rFonts w:asciiTheme="minorHAnsi" w:hAnsiTheme="minorHAnsi" w:cstheme="minorHAnsi"/>
          <w:sz w:val="24"/>
          <w:szCs w:val="24"/>
        </w:rPr>
        <w:t xml:space="preserve"> ze systémů nemocnice, které v současné době nejsou k dispozici nebo jsou vedeny v papírové formě.</w:t>
      </w:r>
    </w:p>
    <w:p w:rsidR="008C30A3" w:rsidRPr="003D490A" w:rsidRDefault="008C30A3"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Řešení bude sloužit k</w:t>
      </w:r>
      <w:r w:rsidR="007771D6" w:rsidRPr="003D490A">
        <w:rPr>
          <w:rFonts w:asciiTheme="minorHAnsi" w:hAnsiTheme="minorHAnsi" w:cstheme="minorHAnsi"/>
          <w:sz w:val="24"/>
          <w:szCs w:val="24"/>
        </w:rPr>
        <w:t>e</w:t>
      </w:r>
      <w:r w:rsidRPr="003D490A">
        <w:rPr>
          <w:rFonts w:asciiTheme="minorHAnsi" w:hAnsiTheme="minorHAnsi" w:cstheme="minorHAnsi"/>
          <w:sz w:val="24"/>
          <w:szCs w:val="24"/>
        </w:rPr>
        <w:t xml:space="preserve">  controllingu a vyhodnocení parametrů z jednotlivých oblastí řízení zdravotnického </w:t>
      </w:r>
      <w:proofErr w:type="gramStart"/>
      <w:r w:rsidRPr="003D490A">
        <w:rPr>
          <w:rFonts w:asciiTheme="minorHAnsi" w:hAnsiTheme="minorHAnsi" w:cstheme="minorHAnsi"/>
          <w:sz w:val="24"/>
          <w:szCs w:val="24"/>
        </w:rPr>
        <w:t>zařízení,.</w:t>
      </w:r>
      <w:proofErr w:type="gramEnd"/>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Nemocnice bude mít k  dispozici komplexní klíčové reporty, zahrnující následující oblasti: </w:t>
      </w:r>
    </w:p>
    <w:p w:rsidR="007771D6"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Produkce – sledování parametrů klíčových pro úhrady poskytované péče</w:t>
      </w:r>
      <w:r w:rsidR="007771D6" w:rsidRPr="003D490A">
        <w:rPr>
          <w:rFonts w:asciiTheme="minorHAnsi" w:hAnsiTheme="minorHAnsi" w:cstheme="minorHAnsi"/>
          <w:sz w:val="24"/>
          <w:szCs w:val="24"/>
        </w:rPr>
        <w:t>, objemy péče vyjádřené v bodech, vývoj CM, ad.</w:t>
      </w:r>
    </w:p>
    <w:p w:rsidR="008C30A3"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Přehledy agregovaných výkonů, mimořádně nákladné péče, intramurální péče</w:t>
      </w:r>
      <w:r w:rsidR="008C30A3" w:rsidRPr="003D490A">
        <w:rPr>
          <w:rFonts w:asciiTheme="minorHAnsi" w:hAnsiTheme="minorHAnsi" w:cstheme="minorHAnsi"/>
          <w:sz w:val="24"/>
          <w:szCs w:val="24"/>
        </w:rPr>
        <w:t xml:space="preserve"> </w:t>
      </w:r>
    </w:p>
    <w:p w:rsidR="008C30A3"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Řízení parametrů vykázané péče podle </w:t>
      </w:r>
      <w:r w:rsidR="007771D6" w:rsidRPr="003D490A">
        <w:rPr>
          <w:rFonts w:asciiTheme="minorHAnsi" w:hAnsiTheme="minorHAnsi" w:cstheme="minorHAnsi"/>
          <w:sz w:val="24"/>
          <w:szCs w:val="24"/>
        </w:rPr>
        <w:t xml:space="preserve">aktuální </w:t>
      </w:r>
      <w:r w:rsidRPr="003D490A">
        <w:rPr>
          <w:rFonts w:asciiTheme="minorHAnsi" w:hAnsiTheme="minorHAnsi" w:cstheme="minorHAnsi"/>
          <w:sz w:val="24"/>
          <w:szCs w:val="24"/>
        </w:rPr>
        <w:t xml:space="preserve">úhradové vyhlášky a podmínek smluvních vztahů se zdravotními pojišťovnami </w:t>
      </w:r>
    </w:p>
    <w:p w:rsidR="008C30A3"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Modelaci úhrad poskytnuté zdravotní péče od jednotlivých ZP</w:t>
      </w:r>
    </w:p>
    <w:p w:rsidR="00B66F1F" w:rsidRPr="003D490A" w:rsidRDefault="00B66F1F"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Modelace individuálně sjednan</w:t>
      </w:r>
      <w:r w:rsidR="007771D6" w:rsidRPr="003D490A">
        <w:rPr>
          <w:rFonts w:asciiTheme="minorHAnsi" w:hAnsiTheme="minorHAnsi" w:cstheme="minorHAnsi"/>
          <w:sz w:val="24"/>
          <w:szCs w:val="24"/>
        </w:rPr>
        <w:t>é</w:t>
      </w:r>
      <w:r w:rsidRPr="003D490A">
        <w:rPr>
          <w:rFonts w:asciiTheme="minorHAnsi" w:hAnsiTheme="minorHAnsi" w:cstheme="minorHAnsi"/>
          <w:sz w:val="24"/>
          <w:szCs w:val="24"/>
        </w:rPr>
        <w:t xml:space="preserve"> úhrad</w:t>
      </w:r>
      <w:r w:rsidR="007771D6" w:rsidRPr="003D490A">
        <w:rPr>
          <w:rFonts w:asciiTheme="minorHAnsi" w:hAnsiTheme="minorHAnsi" w:cstheme="minorHAnsi"/>
          <w:sz w:val="24"/>
          <w:szCs w:val="24"/>
        </w:rPr>
        <w:t>y</w:t>
      </w:r>
      <w:r w:rsidRPr="003D490A">
        <w:rPr>
          <w:rFonts w:asciiTheme="minorHAnsi" w:hAnsiTheme="minorHAnsi" w:cstheme="minorHAnsi"/>
          <w:sz w:val="24"/>
          <w:szCs w:val="24"/>
        </w:rPr>
        <w:t xml:space="preserve"> se ZP</w:t>
      </w:r>
    </w:p>
    <w:p w:rsidR="00B66F1F" w:rsidRPr="003D490A" w:rsidRDefault="00B66F1F"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Sledování objemu preskripce léků a ZUM</w:t>
      </w:r>
    </w:p>
    <w:p w:rsidR="00B66F1F"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Skladové hospodářství SZM a léků</w:t>
      </w:r>
    </w:p>
    <w:p w:rsidR="00B66F1F" w:rsidRPr="003D490A" w:rsidRDefault="00B66F1F" w:rsidP="005D0D4F">
      <w:pPr>
        <w:pStyle w:val="StylEodsazenfurt0"/>
        <w:tabs>
          <w:tab w:val="left" w:pos="284"/>
        </w:tabs>
        <w:rPr>
          <w:rFonts w:asciiTheme="minorHAnsi" w:hAnsiTheme="minorHAnsi" w:cstheme="minorHAnsi"/>
          <w:sz w:val="24"/>
          <w:szCs w:val="24"/>
        </w:rPr>
      </w:pPr>
    </w:p>
    <w:p w:rsidR="007771D6" w:rsidRPr="003D490A" w:rsidRDefault="007771D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Předpokládá se napojení na </w:t>
      </w:r>
      <w:proofErr w:type="spellStart"/>
      <w:r w:rsidRPr="003D490A">
        <w:rPr>
          <w:rFonts w:asciiTheme="minorHAnsi" w:hAnsiTheme="minorHAnsi" w:cstheme="minorHAnsi"/>
          <w:sz w:val="24"/>
          <w:szCs w:val="24"/>
        </w:rPr>
        <w:t>výkaznická</w:t>
      </w:r>
      <w:proofErr w:type="spellEnd"/>
      <w:r w:rsidRPr="003D490A">
        <w:rPr>
          <w:rFonts w:asciiTheme="minorHAnsi" w:hAnsiTheme="minorHAnsi" w:cstheme="minorHAnsi"/>
          <w:sz w:val="24"/>
          <w:szCs w:val="24"/>
        </w:rPr>
        <w:t xml:space="preserve"> a log</w:t>
      </w:r>
      <w:r w:rsidR="0022788F" w:rsidRPr="003D490A">
        <w:rPr>
          <w:rFonts w:asciiTheme="minorHAnsi" w:hAnsiTheme="minorHAnsi" w:cstheme="minorHAnsi"/>
          <w:sz w:val="24"/>
          <w:szCs w:val="24"/>
        </w:rPr>
        <w:t>i</w:t>
      </w:r>
      <w:r w:rsidRPr="003D490A">
        <w:rPr>
          <w:rFonts w:asciiTheme="minorHAnsi" w:hAnsiTheme="minorHAnsi" w:cstheme="minorHAnsi"/>
          <w:sz w:val="24"/>
          <w:szCs w:val="24"/>
        </w:rPr>
        <w:t>stická data s denní aktualizací.</w:t>
      </w:r>
    </w:p>
    <w:p w:rsidR="008C30A3" w:rsidRPr="003D490A" w:rsidRDefault="008C30A3"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Všechny tyto ukazatele bude nemocnice moci sledovat v měsíčních trendech, kumulativně i v meziročním srovnání.</w:t>
      </w:r>
    </w:p>
    <w:p w:rsidR="007771D6" w:rsidRPr="003D490A" w:rsidRDefault="003A3B5A"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Ř</w:t>
      </w:r>
      <w:r w:rsidR="007771D6" w:rsidRPr="003D490A">
        <w:rPr>
          <w:rFonts w:asciiTheme="minorHAnsi" w:hAnsiTheme="minorHAnsi" w:cstheme="minorHAnsi"/>
          <w:sz w:val="24"/>
          <w:szCs w:val="24"/>
        </w:rPr>
        <w:t>ešení bude zohledňovat všechna IČZ a umožní srovnání pracovišť Jil</w:t>
      </w:r>
      <w:r w:rsidR="0022788F" w:rsidRPr="003D490A">
        <w:rPr>
          <w:rFonts w:asciiTheme="minorHAnsi" w:hAnsiTheme="minorHAnsi" w:cstheme="minorHAnsi"/>
          <w:sz w:val="24"/>
          <w:szCs w:val="24"/>
        </w:rPr>
        <w:t>e</w:t>
      </w:r>
      <w:r w:rsidR="007771D6" w:rsidRPr="003D490A">
        <w:rPr>
          <w:rFonts w:asciiTheme="minorHAnsi" w:hAnsiTheme="minorHAnsi" w:cstheme="minorHAnsi"/>
          <w:sz w:val="24"/>
          <w:szCs w:val="24"/>
        </w:rPr>
        <w:t>mnice a Semily</w:t>
      </w:r>
      <w:r w:rsidR="001B5660" w:rsidRPr="003D490A">
        <w:rPr>
          <w:rFonts w:asciiTheme="minorHAnsi" w:hAnsiTheme="minorHAnsi" w:cstheme="minorHAnsi"/>
          <w:sz w:val="24"/>
          <w:szCs w:val="24"/>
        </w:rPr>
        <w:t>.</w:t>
      </w:r>
    </w:p>
    <w:p w:rsidR="001B5660" w:rsidRPr="003D490A" w:rsidRDefault="001B5660" w:rsidP="005D0D4F">
      <w:pPr>
        <w:pStyle w:val="StylEodsazenfurt0"/>
        <w:tabs>
          <w:tab w:val="left" w:pos="284"/>
        </w:tabs>
        <w:rPr>
          <w:rFonts w:asciiTheme="minorHAnsi" w:hAnsiTheme="minorHAnsi" w:cstheme="minorHAnsi"/>
          <w:sz w:val="24"/>
          <w:szCs w:val="24"/>
        </w:rPr>
      </w:pPr>
    </w:p>
    <w:p w:rsidR="007771D6" w:rsidRPr="003D490A" w:rsidRDefault="003B5D5D"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Uživateli</w:t>
      </w:r>
      <w:r w:rsidR="007771D6" w:rsidRPr="003D490A">
        <w:rPr>
          <w:rFonts w:asciiTheme="minorHAnsi" w:hAnsiTheme="minorHAnsi" w:cstheme="minorHAnsi"/>
          <w:sz w:val="24"/>
          <w:szCs w:val="24"/>
        </w:rPr>
        <w:t> řešení</w:t>
      </w:r>
      <w:r w:rsidRPr="003D490A">
        <w:rPr>
          <w:rFonts w:asciiTheme="minorHAnsi" w:hAnsiTheme="minorHAnsi" w:cstheme="minorHAnsi"/>
          <w:sz w:val="24"/>
          <w:szCs w:val="24"/>
        </w:rPr>
        <w:t xml:space="preserve"> budou</w:t>
      </w:r>
      <w:r w:rsidR="007771D6" w:rsidRPr="003D490A">
        <w:rPr>
          <w:rFonts w:asciiTheme="minorHAnsi" w:hAnsiTheme="minorHAnsi" w:cstheme="minorHAnsi"/>
          <w:sz w:val="24"/>
          <w:szCs w:val="24"/>
        </w:rPr>
        <w:t>:</w:t>
      </w:r>
    </w:p>
    <w:p w:rsidR="007771D6"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Management nemocnice, střední management (20 licencí)</w:t>
      </w:r>
    </w:p>
    <w:p w:rsidR="007771D6"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Analytické a controllingové oddělení (4 licence)</w:t>
      </w:r>
    </w:p>
    <w:p w:rsidR="007771D6" w:rsidRPr="003D490A" w:rsidRDefault="007771D6" w:rsidP="005D0D4F">
      <w:pPr>
        <w:pStyle w:val="StylEodsazenfurt0"/>
        <w:tabs>
          <w:tab w:val="left" w:pos="284"/>
        </w:tabs>
        <w:rPr>
          <w:rFonts w:asciiTheme="minorHAnsi" w:hAnsiTheme="minorHAnsi" w:cstheme="minorHAnsi"/>
          <w:sz w:val="24"/>
          <w:szCs w:val="24"/>
        </w:rPr>
      </w:pPr>
    </w:p>
    <w:p w:rsidR="0022788F" w:rsidRDefault="0022788F"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Součástí nabídky bude komplexní výčet modulů</w:t>
      </w:r>
      <w:r w:rsidR="008A6041" w:rsidRPr="003D490A">
        <w:rPr>
          <w:rFonts w:asciiTheme="minorHAnsi" w:hAnsiTheme="minorHAnsi" w:cstheme="minorHAnsi"/>
          <w:sz w:val="24"/>
          <w:szCs w:val="24"/>
        </w:rPr>
        <w:t xml:space="preserve"> controllingu</w:t>
      </w:r>
      <w:r w:rsidRPr="003D490A">
        <w:rPr>
          <w:rFonts w:asciiTheme="minorHAnsi" w:hAnsiTheme="minorHAnsi" w:cstheme="minorHAnsi"/>
          <w:sz w:val="24"/>
          <w:szCs w:val="24"/>
        </w:rPr>
        <w:t>, včetně uvedení ceny a to i nedodávaných modulů.</w:t>
      </w:r>
    </w:p>
    <w:p w:rsidR="0010141D" w:rsidRPr="003D490A" w:rsidRDefault="0010141D" w:rsidP="005D0D4F">
      <w:pPr>
        <w:pStyle w:val="StylEodsazenfurt0"/>
        <w:tabs>
          <w:tab w:val="left" w:pos="284"/>
        </w:tabs>
        <w:rPr>
          <w:rFonts w:asciiTheme="minorHAnsi" w:hAnsiTheme="minorHAnsi" w:cstheme="minorHAnsi"/>
          <w:sz w:val="24"/>
          <w:szCs w:val="24"/>
        </w:rPr>
      </w:pPr>
    </w:p>
    <w:p w:rsidR="00623CBD" w:rsidRPr="00274149" w:rsidRDefault="00623CBD"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Zavedení elektronické zdravotnické dokumentace v</w:t>
      </w:r>
      <w:r w:rsidR="00274149" w:rsidRPr="00274149">
        <w:rPr>
          <w:rFonts w:asciiTheme="minorHAnsi" w:hAnsiTheme="minorHAnsi" w:cstheme="minorHAnsi"/>
          <w:szCs w:val="28"/>
        </w:rPr>
        <w:t> </w:t>
      </w:r>
      <w:proofErr w:type="gramStart"/>
      <w:r w:rsidRPr="00274149">
        <w:rPr>
          <w:rFonts w:asciiTheme="minorHAnsi" w:hAnsiTheme="minorHAnsi" w:cstheme="minorHAnsi"/>
          <w:szCs w:val="28"/>
        </w:rPr>
        <w:t>NIS</w:t>
      </w:r>
      <w:proofErr w:type="gramEnd"/>
    </w:p>
    <w:p w:rsidR="00274149" w:rsidRPr="003D490A" w:rsidRDefault="00274149" w:rsidP="00274149">
      <w:pPr>
        <w:pStyle w:val="Erove2"/>
        <w:numPr>
          <w:ilvl w:val="0"/>
          <w:numId w:val="0"/>
        </w:numPr>
        <w:ind w:left="715"/>
        <w:jc w:val="both"/>
        <w:rPr>
          <w:rFonts w:asciiTheme="minorHAnsi" w:hAnsiTheme="minorHAnsi" w:cstheme="minorHAnsi"/>
          <w:sz w:val="24"/>
        </w:rPr>
      </w:pPr>
    </w:p>
    <w:p w:rsidR="00623CBD" w:rsidRPr="003D490A" w:rsidRDefault="00623CBD" w:rsidP="005D0D4F">
      <w:pPr>
        <w:pStyle w:val="Odstavec2-obecndokument"/>
        <w:rPr>
          <w:rFonts w:asciiTheme="minorHAnsi" w:hAnsiTheme="minorHAnsi" w:cstheme="minorHAnsi"/>
          <w:sz w:val="24"/>
          <w:szCs w:val="24"/>
        </w:rPr>
      </w:pPr>
      <w:r w:rsidRPr="003D490A">
        <w:rPr>
          <w:rFonts w:asciiTheme="minorHAnsi" w:hAnsiTheme="minorHAnsi" w:cstheme="minorHAnsi"/>
          <w:sz w:val="24"/>
          <w:szCs w:val="24"/>
        </w:rPr>
        <w:t xml:space="preserve">NIS bude rozšířen o funkci vedení EZD. Ta umožní na jedné straně evidenci nových údajů u každého uživatele systému (informace o vydaných podpisových certifikátech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a bezpečnostních předmětech) a na druhé straně vytvoření vlastní elektronické </w:t>
      </w:r>
      <w:r w:rsidRPr="003D490A">
        <w:rPr>
          <w:rFonts w:asciiTheme="minorHAnsi" w:hAnsiTheme="minorHAnsi" w:cstheme="minorHAnsi"/>
          <w:sz w:val="24"/>
          <w:szCs w:val="24"/>
        </w:rPr>
        <w:lastRenderedPageBreak/>
        <w:t xml:space="preserve">dokumentace (data pro obsah dokumentu a možnost jeho podpisu, </w:t>
      </w:r>
      <w:proofErr w:type="spellStart"/>
      <w:r w:rsidRPr="003D490A">
        <w:rPr>
          <w:rFonts w:asciiTheme="minorHAnsi" w:hAnsiTheme="minorHAnsi" w:cstheme="minorHAnsi"/>
          <w:sz w:val="24"/>
          <w:szCs w:val="24"/>
        </w:rPr>
        <w:t>metadata</w:t>
      </w:r>
      <w:proofErr w:type="spellEnd"/>
      <w:r w:rsidRPr="003D490A">
        <w:rPr>
          <w:rFonts w:asciiTheme="minorHAnsi" w:hAnsiTheme="minorHAnsi" w:cstheme="minorHAnsi"/>
          <w:sz w:val="24"/>
          <w:szCs w:val="24"/>
        </w:rPr>
        <w:t xml:space="preserve"> pro archivaci). Vytváření EZD bude uplatněno u takových entit (dokumentů), které je vhodné v čistě elektronické podobě vést (viz samostatná část zdravotnické dokumentace). </w:t>
      </w:r>
    </w:p>
    <w:p w:rsidR="00623CBD" w:rsidRPr="003D490A" w:rsidRDefault="00623CBD" w:rsidP="005D0D4F">
      <w:pPr>
        <w:pStyle w:val="Odstavec2-obecndokument"/>
        <w:rPr>
          <w:rFonts w:asciiTheme="minorHAnsi" w:hAnsiTheme="minorHAnsi" w:cstheme="minorHAnsi"/>
          <w:sz w:val="24"/>
          <w:szCs w:val="24"/>
        </w:rPr>
      </w:pPr>
    </w:p>
    <w:p w:rsidR="00623CBD" w:rsidRPr="003D490A" w:rsidRDefault="00623CBD" w:rsidP="005D0D4F">
      <w:pPr>
        <w:pStyle w:val="Odstavec2-obecndokument"/>
        <w:rPr>
          <w:rFonts w:asciiTheme="minorHAnsi" w:hAnsiTheme="minorHAnsi" w:cstheme="minorHAnsi"/>
          <w:sz w:val="24"/>
          <w:szCs w:val="24"/>
        </w:rPr>
      </w:pPr>
      <w:r w:rsidRPr="003D490A">
        <w:rPr>
          <w:rFonts w:asciiTheme="minorHAnsi" w:hAnsiTheme="minorHAnsi" w:cstheme="minorHAnsi"/>
          <w:sz w:val="24"/>
          <w:szCs w:val="24"/>
        </w:rPr>
        <w:t>Na každou entitu vybranou k aplikaci EZD (např. ambulantní nález, konziliární zpráva, atd.), budou aplikovány takové požadavky, které zajistí soulad s nároky legislativy z pohledu možnosti vedení zdravotnické dokumentace v čistě elektronické formě. Jsou to:</w:t>
      </w:r>
    </w:p>
    <w:p w:rsidR="00623CBD" w:rsidRPr="003D490A"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 xml:space="preserve">Zápis ve zdravotnické dokumentaci musí být veden průkazně, pravdivě </w:t>
      </w:r>
      <w:r w:rsidR="00274149">
        <w:rPr>
          <w:rFonts w:asciiTheme="minorHAnsi" w:hAnsiTheme="minorHAnsi" w:cstheme="minorHAnsi"/>
          <w:sz w:val="24"/>
          <w:szCs w:val="24"/>
        </w:rPr>
        <w:br/>
      </w:r>
      <w:r w:rsidRPr="003D490A">
        <w:rPr>
          <w:rFonts w:asciiTheme="minorHAnsi" w:hAnsiTheme="minorHAnsi" w:cstheme="minorHAnsi"/>
          <w:sz w:val="24"/>
          <w:szCs w:val="24"/>
        </w:rPr>
        <w:t>a čitelně.</w:t>
      </w:r>
    </w:p>
    <w:p w:rsidR="00623CBD" w:rsidRPr="003D490A"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Zápis ve zdravotnické dokumentaci musí být nezpochybnitelným způsobem opatřen datem zápisu, identifikací a podpisem osoby, která zápis provedla.</w:t>
      </w:r>
    </w:p>
    <w:p w:rsidR="00623CBD"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Opravy ve zdravotnické dokumentaci se provádí novým zápisem s uvedením dne opravy, identifikací a podpisem osoby, která opravu provedla. Původní záznam musí zůstat čitelný.</w:t>
      </w:r>
    </w:p>
    <w:p w:rsidR="00274149" w:rsidRPr="003D490A" w:rsidRDefault="00274149" w:rsidP="00274149">
      <w:pPr>
        <w:pStyle w:val="Odstavec2-obecndokument"/>
        <w:ind w:left="1418"/>
        <w:rPr>
          <w:rFonts w:asciiTheme="minorHAnsi" w:hAnsiTheme="minorHAnsi" w:cstheme="minorHAnsi"/>
          <w:sz w:val="24"/>
          <w:szCs w:val="24"/>
        </w:rPr>
      </w:pPr>
    </w:p>
    <w:tbl>
      <w:tblPr>
        <w:tblW w:w="8454" w:type="dxa"/>
        <w:jc w:val="center"/>
        <w:tblCellMar>
          <w:left w:w="70" w:type="dxa"/>
          <w:right w:w="70" w:type="dxa"/>
        </w:tblCellMar>
        <w:tblLook w:val="04A0" w:firstRow="1" w:lastRow="0" w:firstColumn="1" w:lastColumn="0" w:noHBand="0" w:noVBand="1"/>
      </w:tblPr>
      <w:tblGrid>
        <w:gridCol w:w="1700"/>
        <w:gridCol w:w="2157"/>
        <w:gridCol w:w="4597"/>
      </w:tblGrid>
      <w:tr w:rsidR="00623CBD" w:rsidRPr="003D490A" w:rsidTr="008E6879">
        <w:trPr>
          <w:jc w:val="center"/>
        </w:trPr>
        <w:tc>
          <w:tcPr>
            <w:tcW w:w="1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Část</w:t>
            </w:r>
          </w:p>
        </w:tc>
        <w:tc>
          <w:tcPr>
            <w:tcW w:w="2157" w:type="dxa"/>
            <w:tcBorders>
              <w:top w:val="single" w:sz="4" w:space="0" w:color="auto"/>
              <w:left w:val="nil"/>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Parametr</w:t>
            </w:r>
          </w:p>
        </w:tc>
        <w:tc>
          <w:tcPr>
            <w:tcW w:w="4597" w:type="dxa"/>
            <w:tcBorders>
              <w:top w:val="single" w:sz="4" w:space="0" w:color="auto"/>
              <w:left w:val="nil"/>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Popis povinného parametru</w:t>
            </w:r>
          </w:p>
        </w:tc>
      </w:tr>
      <w:tr w:rsidR="00623CBD" w:rsidRPr="003D490A" w:rsidTr="008E6879">
        <w:trPr>
          <w:jc w:val="center"/>
        </w:trPr>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1C6EAE">
            <w:pPr>
              <w:spacing w:after="0"/>
              <w:rPr>
                <w:rFonts w:eastAsia="Times New Roman" w:cstheme="minorHAnsi"/>
                <w:b/>
                <w:bCs/>
                <w:color w:val="000000"/>
                <w:sz w:val="24"/>
                <w:szCs w:val="24"/>
              </w:rPr>
            </w:pPr>
            <w:r w:rsidRPr="003D490A">
              <w:rPr>
                <w:rFonts w:eastAsia="Times New Roman" w:cstheme="minorHAnsi"/>
                <w:b/>
                <w:bCs/>
                <w:color w:val="000000"/>
                <w:sz w:val="24"/>
                <w:szCs w:val="24"/>
              </w:rPr>
              <w:t xml:space="preserve">NIS  </w:t>
            </w:r>
            <w:r w:rsidR="00454EF5">
              <w:rPr>
                <w:rFonts w:eastAsia="Times New Roman" w:cstheme="minorHAnsi"/>
                <w:b/>
                <w:bCs/>
                <w:color w:val="000000"/>
                <w:sz w:val="24"/>
                <w:szCs w:val="24"/>
              </w:rPr>
              <w:t>-</w:t>
            </w:r>
            <w:r w:rsidRPr="003D490A">
              <w:rPr>
                <w:rFonts w:eastAsia="Times New Roman" w:cstheme="minorHAnsi"/>
                <w:b/>
                <w:bCs/>
                <w:color w:val="000000"/>
                <w:sz w:val="24"/>
                <w:szCs w:val="24"/>
              </w:rPr>
              <w:t>elektronická zdravotnická dokumentace (EZD)</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Funkčnost</w:t>
            </w:r>
          </w:p>
        </w:tc>
        <w:tc>
          <w:tcPr>
            <w:tcW w:w="4597" w:type="dxa"/>
            <w:tcBorders>
              <w:top w:val="single" w:sz="4" w:space="0" w:color="auto"/>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Sestavení dokumentů - dat (obsah, </w:t>
            </w:r>
            <w:proofErr w:type="spellStart"/>
            <w:r w:rsidRPr="003D490A">
              <w:rPr>
                <w:rFonts w:eastAsia="Times New Roman" w:cstheme="minorHAnsi"/>
                <w:color w:val="000000"/>
                <w:sz w:val="24"/>
                <w:szCs w:val="24"/>
              </w:rPr>
              <w:t>metadata</w:t>
            </w:r>
            <w:proofErr w:type="spellEnd"/>
            <w:r w:rsidRPr="003D490A">
              <w:rPr>
                <w:rFonts w:eastAsia="Times New Roman" w:cstheme="minorHAnsi"/>
                <w:color w:val="000000"/>
                <w:sz w:val="24"/>
                <w:szCs w:val="24"/>
              </w:rPr>
              <w:t>) pro elektronickou zdravotnickou dokumentaci, podpora řízení životního cyklu zápisů.</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Archivní formát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PDF/A</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Uzavírání zápisů</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Automatické vynucení elektronického podepsání uzavíraného zápisu elektronické zdravotnické dokumentace elektronickým podpisem uživatele,</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Opravy zápisů</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opravy uzavřených zápisů musí být prováděny novým zápisem s plnou identifikací (čas, podpis) při zachování původního záznamu.</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Prokazatelnost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Autorství elektronickým podpisem, datum a čas elektronickým razítkem.</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single" w:sz="4" w:space="0" w:color="auto"/>
              <w:left w:val="single" w:sz="8" w:space="0" w:color="auto"/>
              <w:bottom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NIS - elektronické podepisování</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Funkčnost</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Zajištění správy a evidence zaručených certifikátů uživatelů, opatření dokumentů vytvořených EZD elektronickým podpisem, podpora řízení životního cyklu dokumentů.</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single" w:sz="8" w:space="0" w:color="auto"/>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SW modul DEA </w:t>
            </w:r>
            <w:r w:rsidRPr="003D490A">
              <w:rPr>
                <w:rFonts w:eastAsia="Times New Roman" w:cstheme="minorHAnsi"/>
                <w:b/>
                <w:bCs/>
                <w:color w:val="000000"/>
                <w:sz w:val="24"/>
                <w:szCs w:val="24"/>
              </w:rPr>
              <w:lastRenderedPageBreak/>
              <w:t>(důvěryhodný elektronický archiv)</w:t>
            </w:r>
          </w:p>
          <w:p w:rsidR="00623CBD" w:rsidRPr="003D490A" w:rsidRDefault="00623CBD" w:rsidP="005D0D4F">
            <w:pPr>
              <w:spacing w:after="0"/>
              <w:jc w:val="both"/>
              <w:rPr>
                <w:rFonts w:eastAsia="Times New Roman" w:cstheme="minorHAnsi"/>
                <w:b/>
                <w:bCs/>
                <w:color w:val="000000"/>
                <w:sz w:val="24"/>
                <w:szCs w:val="24"/>
              </w:rPr>
            </w:pPr>
          </w:p>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 </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lastRenderedPageBreak/>
              <w:t>Funkčnost</w:t>
            </w:r>
          </w:p>
        </w:tc>
        <w:tc>
          <w:tcPr>
            <w:tcW w:w="4597" w:type="dxa"/>
            <w:tcBorders>
              <w:top w:val="single" w:sz="8" w:space="0" w:color="auto"/>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cstheme="minorHAnsi"/>
                <w:sz w:val="24"/>
                <w:szCs w:val="24"/>
              </w:rPr>
              <w:t xml:space="preserve">Archivace elektronických dokumentů </w:t>
            </w:r>
            <w:r w:rsidRPr="003D490A">
              <w:rPr>
                <w:rFonts w:cstheme="minorHAnsi"/>
                <w:sz w:val="24"/>
                <w:szCs w:val="24"/>
              </w:rPr>
              <w:lastRenderedPageBreak/>
              <w:t xml:space="preserve">s možností aplikace principů důvěryhodné archivace dle OAIS a v souladu se zákonem. Využívá pro archivaci ETSI formátů elektronických podpisů </w:t>
            </w:r>
            <w:proofErr w:type="spellStart"/>
            <w:r w:rsidRPr="003D490A">
              <w:rPr>
                <w:rFonts w:cstheme="minorHAnsi"/>
                <w:sz w:val="24"/>
                <w:szCs w:val="24"/>
              </w:rPr>
              <w:t>PADeS</w:t>
            </w:r>
            <w:proofErr w:type="spellEnd"/>
            <w:r w:rsidRPr="003D490A">
              <w:rPr>
                <w:rFonts w:cstheme="minorHAnsi"/>
                <w:sz w:val="24"/>
                <w:szCs w:val="24"/>
              </w:rPr>
              <w:t xml:space="preserve">, </w:t>
            </w:r>
            <w:proofErr w:type="spellStart"/>
            <w:r w:rsidRPr="003D490A">
              <w:rPr>
                <w:rFonts w:cstheme="minorHAnsi"/>
                <w:sz w:val="24"/>
                <w:szCs w:val="24"/>
              </w:rPr>
              <w:t>XADeS</w:t>
            </w:r>
            <w:proofErr w:type="spellEnd"/>
            <w:r w:rsidRPr="003D490A">
              <w:rPr>
                <w:rFonts w:cstheme="minorHAnsi"/>
                <w:sz w:val="24"/>
                <w:szCs w:val="24"/>
              </w:rPr>
              <w:t xml:space="preserve">, </w:t>
            </w:r>
            <w:proofErr w:type="spellStart"/>
            <w:r w:rsidRPr="003D490A">
              <w:rPr>
                <w:rFonts w:cstheme="minorHAnsi"/>
                <w:sz w:val="24"/>
                <w:szCs w:val="24"/>
              </w:rPr>
              <w:t>CADeS</w:t>
            </w:r>
            <w:proofErr w:type="spellEnd"/>
            <w:r w:rsidRPr="003D490A">
              <w:rPr>
                <w:rFonts w:cstheme="minorHAnsi"/>
                <w:sz w:val="24"/>
                <w:szCs w:val="24"/>
              </w:rPr>
              <w:t xml:space="preserve"> a kvalifikovaného časového razítka.</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Rozšiřitelnost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Systém musí umožnit tvorbu obecného </w:t>
            </w:r>
            <w:proofErr w:type="spellStart"/>
            <w:r w:rsidRPr="003D490A">
              <w:rPr>
                <w:rFonts w:eastAsia="Times New Roman" w:cstheme="minorHAnsi"/>
                <w:color w:val="000000"/>
                <w:sz w:val="24"/>
                <w:szCs w:val="24"/>
              </w:rPr>
              <w:t>workflow</w:t>
            </w:r>
            <w:proofErr w:type="spellEnd"/>
            <w:r w:rsidRPr="003D490A">
              <w:rPr>
                <w:rFonts w:eastAsia="Times New Roman" w:cstheme="minorHAnsi"/>
                <w:color w:val="000000"/>
                <w:sz w:val="24"/>
                <w:szCs w:val="24"/>
              </w:rPr>
              <w:t xml:space="preserve"> (pracovního postupu) založeného na inteligentních formulářích s podporou schvalování a podepisování elektronickým podpisem včetně řízení oběhu obecných dokumentů</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Databáze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Ukládání </w:t>
            </w:r>
            <w:proofErr w:type="spellStart"/>
            <w:r w:rsidRPr="003D490A">
              <w:rPr>
                <w:rFonts w:eastAsia="Times New Roman" w:cstheme="minorHAnsi"/>
                <w:color w:val="000000"/>
                <w:sz w:val="24"/>
                <w:szCs w:val="24"/>
              </w:rPr>
              <w:t>metadat</w:t>
            </w:r>
            <w:proofErr w:type="spellEnd"/>
            <w:r w:rsidRPr="003D490A">
              <w:rPr>
                <w:rFonts w:eastAsia="Times New Roman" w:cstheme="minorHAnsi"/>
                <w:color w:val="000000"/>
                <w:sz w:val="24"/>
                <w:szCs w:val="24"/>
              </w:rPr>
              <w:t xml:space="preserve"> do relační SQL databáze.</w:t>
            </w:r>
          </w:p>
        </w:tc>
      </w:tr>
      <w:tr w:rsidR="00623CBD" w:rsidRPr="003D490A" w:rsidTr="008E6879">
        <w:trPr>
          <w:trHeight w:val="1686"/>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kompatibilita s nabízeným SW jádrem NIS.</w:t>
            </w:r>
          </w:p>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Klientskou část musí být možno provozovat v prostředí MS RDS a na hlavních desktopových a mobilních operačních systémech (Windows, Linux, Mac OSX, Android, </w:t>
            </w:r>
            <w:proofErr w:type="spellStart"/>
            <w:r w:rsidRPr="003D490A">
              <w:rPr>
                <w:rFonts w:eastAsia="Times New Roman" w:cstheme="minorHAnsi"/>
                <w:color w:val="000000"/>
                <w:sz w:val="24"/>
                <w:szCs w:val="24"/>
              </w:rPr>
              <w:t>iOS</w:t>
            </w:r>
            <w:proofErr w:type="spellEnd"/>
            <w:r w:rsidRPr="003D490A">
              <w:rPr>
                <w:rFonts w:eastAsia="Times New Roman" w:cstheme="minorHAnsi"/>
                <w:color w:val="000000"/>
                <w:sz w:val="24"/>
                <w:szCs w:val="24"/>
              </w:rPr>
              <w:t xml:space="preserve">, Windows </w:t>
            </w:r>
            <w:proofErr w:type="spellStart"/>
            <w:r w:rsidRPr="003D490A">
              <w:rPr>
                <w:rFonts w:eastAsia="Times New Roman" w:cstheme="minorHAnsi"/>
                <w:color w:val="000000"/>
                <w:sz w:val="24"/>
                <w:szCs w:val="24"/>
              </w:rPr>
              <w:t>Phone</w:t>
            </w:r>
            <w:proofErr w:type="spellEnd"/>
            <w:r w:rsidRPr="003D490A">
              <w:rPr>
                <w:rFonts w:eastAsia="Times New Roman" w:cstheme="minorHAnsi"/>
                <w:color w:val="000000"/>
                <w:sz w:val="24"/>
                <w:szCs w:val="24"/>
              </w:rPr>
              <w:t>).</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min. 5 uživatelů nemocnice</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Bezpečnostní předměty</w:t>
            </w:r>
            <w:r w:rsidRPr="003D490A">
              <w:rPr>
                <w:rFonts w:eastAsia="Times New Roman" w:cstheme="minorHAnsi"/>
                <w:b/>
                <w:bCs/>
                <w:color w:val="000000"/>
                <w:sz w:val="24"/>
                <w:szCs w:val="24"/>
              </w:rPr>
              <w:br/>
              <w:t>137 kusů</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Kvalifikované prostředky ve formě </w:t>
            </w:r>
            <w:r w:rsidR="0022788F" w:rsidRPr="003D490A">
              <w:rPr>
                <w:rFonts w:eastAsia="Times New Roman" w:cstheme="minorHAnsi"/>
                <w:color w:val="000000"/>
                <w:sz w:val="24"/>
                <w:szCs w:val="24"/>
              </w:rPr>
              <w:t xml:space="preserve">hybridní </w:t>
            </w:r>
            <w:r w:rsidRPr="003D490A">
              <w:rPr>
                <w:rFonts w:eastAsia="Times New Roman" w:cstheme="minorHAnsi"/>
                <w:color w:val="000000"/>
                <w:sz w:val="24"/>
                <w:szCs w:val="24"/>
              </w:rPr>
              <w:t>čipové karty pro vytváření kvalifikovaných elektronických podpisů dle zákona.</w:t>
            </w:r>
            <w:r w:rsidR="00700321" w:rsidRPr="003D490A">
              <w:rPr>
                <w:rFonts w:eastAsia="Times New Roman" w:cstheme="minorHAnsi"/>
                <w:color w:val="000000"/>
                <w:sz w:val="24"/>
                <w:szCs w:val="24"/>
              </w:rPr>
              <w:t xml:space="preserve"> (není součástí dodávky</w:t>
            </w:r>
            <w:r w:rsidR="001B5660" w:rsidRPr="003D490A">
              <w:rPr>
                <w:rFonts w:eastAsia="Times New Roman" w:cstheme="minorHAnsi"/>
                <w:color w:val="000000"/>
                <w:sz w:val="24"/>
                <w:szCs w:val="24"/>
              </w:rPr>
              <w:t xml:space="preserve">, řešení musí podporovat stávající </w:t>
            </w:r>
            <w:proofErr w:type="spellStart"/>
            <w:proofErr w:type="gramStart"/>
            <w:r w:rsidR="001B5660" w:rsidRPr="003D490A">
              <w:rPr>
                <w:rFonts w:eastAsia="Times New Roman" w:cstheme="minorHAnsi"/>
                <w:color w:val="000000"/>
                <w:sz w:val="24"/>
                <w:szCs w:val="24"/>
              </w:rPr>
              <w:t>bez</w:t>
            </w:r>
            <w:proofErr w:type="gramEnd"/>
            <w:r w:rsidR="001B5660" w:rsidRPr="003D490A">
              <w:rPr>
                <w:rFonts w:eastAsia="Times New Roman" w:cstheme="minorHAnsi"/>
                <w:color w:val="000000"/>
                <w:sz w:val="24"/>
                <w:szCs w:val="24"/>
              </w:rPr>
              <w:t>.</w:t>
            </w:r>
            <w:proofErr w:type="gramStart"/>
            <w:r w:rsidR="001B5660" w:rsidRPr="003D490A">
              <w:rPr>
                <w:rFonts w:eastAsia="Times New Roman" w:cstheme="minorHAnsi"/>
                <w:color w:val="000000"/>
                <w:sz w:val="24"/>
                <w:szCs w:val="24"/>
              </w:rPr>
              <w:t>předměty</w:t>
            </w:r>
            <w:proofErr w:type="spellEnd"/>
            <w:proofErr w:type="gramEnd"/>
            <w:r w:rsidR="001B5660" w:rsidRPr="003D490A">
              <w:rPr>
                <w:rFonts w:eastAsia="Times New Roman" w:cstheme="minorHAnsi"/>
                <w:color w:val="000000"/>
                <w:sz w:val="24"/>
                <w:szCs w:val="24"/>
              </w:rPr>
              <w:t xml:space="preserve"> zadavatele</w:t>
            </w:r>
            <w:r w:rsidR="0036031D" w:rsidRPr="003D490A">
              <w:rPr>
                <w:rFonts w:eastAsia="Times New Roman" w:cstheme="minorHAnsi"/>
                <w:color w:val="000000"/>
                <w:sz w:val="24"/>
                <w:szCs w:val="24"/>
              </w:rPr>
              <w:t xml:space="preserve"> </w:t>
            </w:r>
            <w:proofErr w:type="spellStart"/>
            <w:r w:rsidR="0036031D" w:rsidRPr="003D490A">
              <w:rPr>
                <w:rFonts w:eastAsia="Times New Roman" w:cstheme="minorHAnsi"/>
                <w:color w:val="000000"/>
                <w:sz w:val="24"/>
                <w:szCs w:val="24"/>
              </w:rPr>
              <w:t>tj.ProID+Q</w:t>
            </w:r>
            <w:proofErr w:type="spellEnd"/>
            <w:r w:rsidR="0036031D" w:rsidRPr="003D490A">
              <w:rPr>
                <w:rFonts w:eastAsia="Times New Roman" w:cstheme="minorHAnsi"/>
                <w:color w:val="000000"/>
                <w:sz w:val="24"/>
                <w:szCs w:val="24"/>
              </w:rPr>
              <w:t xml:space="preserve"> QSCD, bezkontaktní část EM4102</w:t>
            </w:r>
            <w:r w:rsidR="00700321" w:rsidRPr="003D490A">
              <w:rPr>
                <w:rFonts w:eastAsia="Times New Roman" w:cstheme="minorHAnsi"/>
                <w:color w:val="000000"/>
                <w:sz w:val="24"/>
                <w:szCs w:val="24"/>
              </w:rPr>
              <w:t>)</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Bezpečnost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Splňuje podmínky QSCD specifikace dle </w:t>
            </w:r>
            <w:proofErr w:type="spellStart"/>
            <w:r w:rsidRPr="003D490A">
              <w:rPr>
                <w:rFonts w:eastAsia="Times New Roman" w:cstheme="minorHAnsi"/>
                <w:color w:val="000000"/>
                <w:sz w:val="24"/>
                <w:szCs w:val="24"/>
              </w:rPr>
              <w:t>eIDAS</w:t>
            </w:r>
            <w:proofErr w:type="spellEnd"/>
            <w:r w:rsidRPr="003D490A">
              <w:rPr>
                <w:rFonts w:eastAsia="Times New Roman" w:cstheme="minorHAnsi"/>
                <w:color w:val="000000"/>
                <w:sz w:val="24"/>
                <w:szCs w:val="24"/>
              </w:rPr>
              <w:t>.</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Kompatibilní s OS MS Windows a technologií MS RDS.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Kvalifikované certifikáty</w:t>
            </w:r>
            <w:r w:rsidRPr="003D490A">
              <w:rPr>
                <w:rFonts w:eastAsia="Times New Roman" w:cstheme="minorHAnsi"/>
                <w:b/>
                <w:bCs/>
                <w:color w:val="000000"/>
                <w:sz w:val="24"/>
                <w:szCs w:val="24"/>
              </w:rPr>
              <w:br/>
              <w:t>137 ks</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Zaměstnanecké kvalifikované certifikáty pro elektronické podpisování EZD</w:t>
            </w:r>
            <w:r w:rsidR="00700321" w:rsidRPr="003D490A">
              <w:rPr>
                <w:rFonts w:eastAsia="Times New Roman" w:cstheme="minorHAnsi"/>
                <w:color w:val="000000"/>
                <w:sz w:val="24"/>
                <w:szCs w:val="24"/>
              </w:rPr>
              <w:t xml:space="preserve"> (není součástí dodávky)</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Vydavatel</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Kvalifikovaný poskytovatel služeb vytvářejících důvěru dle </w:t>
            </w:r>
            <w:proofErr w:type="spellStart"/>
            <w:r w:rsidRPr="003D490A">
              <w:rPr>
                <w:rFonts w:eastAsia="Times New Roman" w:cstheme="minorHAnsi"/>
                <w:color w:val="000000"/>
                <w:sz w:val="24"/>
                <w:szCs w:val="24"/>
              </w:rPr>
              <w:t>eIDAS</w:t>
            </w:r>
            <w:proofErr w:type="spellEnd"/>
            <w:r w:rsidRPr="003D490A">
              <w:rPr>
                <w:rFonts w:eastAsia="Times New Roman" w:cstheme="minorHAnsi"/>
                <w:color w:val="000000"/>
                <w:sz w:val="24"/>
                <w:szCs w:val="24"/>
              </w:rPr>
              <w:t>.</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 nabízenými bezpečnostními předměty.</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 (platnost certifikátu).</w:t>
            </w:r>
          </w:p>
        </w:tc>
      </w:tr>
      <w:tr w:rsidR="00623CBD" w:rsidRPr="003D490A" w:rsidTr="008E6879">
        <w:trPr>
          <w:jc w:val="center"/>
        </w:trPr>
        <w:tc>
          <w:tcPr>
            <w:tcW w:w="1700" w:type="dxa"/>
            <w:vMerge w:val="restart"/>
            <w:tcBorders>
              <w:top w:val="nil"/>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color w:val="000000"/>
                <w:sz w:val="24"/>
                <w:szCs w:val="24"/>
              </w:rPr>
              <w:t xml:space="preserve">SW pro správu </w:t>
            </w:r>
            <w:r w:rsidRPr="003D490A">
              <w:rPr>
                <w:rFonts w:eastAsia="Times New Roman" w:cstheme="minorHAnsi"/>
                <w:b/>
                <w:color w:val="000000"/>
                <w:sz w:val="24"/>
                <w:szCs w:val="24"/>
              </w:rPr>
              <w:lastRenderedPageBreak/>
              <w:t>životního cyklu bezpečnostních předmětů a certifikátů</w:t>
            </w: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lastRenderedPageBreak/>
              <w:t>Funkčnost</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centrální archív údajů o předmětech </w:t>
            </w:r>
            <w:r w:rsidRPr="003D490A">
              <w:rPr>
                <w:rFonts w:asciiTheme="minorHAnsi" w:hAnsiTheme="minorHAnsi" w:cstheme="minorHAnsi"/>
                <w:sz w:val="24"/>
                <w:szCs w:val="24"/>
              </w:rPr>
              <w:lastRenderedPageBreak/>
              <w:t>(data uložena v jedné databázi) a jejich příslušnosti k uživatelům</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přístup k údajům přes webové rozhraní</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auditní nástroj a zaznamenávání činnosti o prováděných změnách formou logů,</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zabezpečení přístupu přes doménové služby na základě rolí</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b/>
                <w:sz w:val="24"/>
                <w:szCs w:val="24"/>
              </w:rPr>
            </w:pPr>
            <w:r w:rsidRPr="003D490A">
              <w:rPr>
                <w:rFonts w:asciiTheme="minorHAnsi" w:hAnsiTheme="minorHAnsi" w:cstheme="minorHAnsi"/>
                <w:sz w:val="24"/>
                <w:szCs w:val="24"/>
              </w:rPr>
              <w:t xml:space="preserve">integrace s doménovými službami MS </w:t>
            </w:r>
            <w:proofErr w:type="spellStart"/>
            <w:r w:rsidRPr="003D490A">
              <w:rPr>
                <w:rFonts w:asciiTheme="minorHAnsi" w:hAnsiTheme="minorHAnsi" w:cstheme="minorHAnsi"/>
                <w:sz w:val="24"/>
                <w:szCs w:val="24"/>
              </w:rPr>
              <w:t>Active</w:t>
            </w:r>
            <w:proofErr w:type="spellEnd"/>
            <w:r w:rsidRPr="003D490A">
              <w:rPr>
                <w:rFonts w:asciiTheme="minorHAnsi" w:hAnsiTheme="minorHAnsi" w:cstheme="minorHAnsi"/>
                <w:sz w:val="24"/>
                <w:szCs w:val="24"/>
              </w:rPr>
              <w:t xml:space="preserve"> </w:t>
            </w:r>
            <w:proofErr w:type="spellStart"/>
            <w:r w:rsidRPr="003D490A">
              <w:rPr>
                <w:rFonts w:asciiTheme="minorHAnsi" w:hAnsiTheme="minorHAnsi" w:cstheme="minorHAnsi"/>
                <w:sz w:val="24"/>
                <w:szCs w:val="24"/>
              </w:rPr>
              <w:t>Directory</w:t>
            </w:r>
            <w:proofErr w:type="spellEnd"/>
            <w:r w:rsidRPr="003D490A">
              <w:rPr>
                <w:rFonts w:asciiTheme="minorHAnsi" w:hAnsiTheme="minorHAnsi" w:cstheme="minorHAnsi"/>
                <w:sz w:val="24"/>
                <w:szCs w:val="24"/>
              </w:rPr>
              <w:t>, zejména pak musí:</w:t>
            </w:r>
          </w:p>
          <w:p w:rsidR="00623CBD" w:rsidRPr="003D490A" w:rsidRDefault="00623CBD" w:rsidP="00F6518B">
            <w:pPr>
              <w:pStyle w:val="Odstavecseseznamem"/>
              <w:numPr>
                <w:ilvl w:val="0"/>
                <w:numId w:val="32"/>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využívat MS </w:t>
            </w:r>
            <w:proofErr w:type="spellStart"/>
            <w:r w:rsidRPr="003D490A">
              <w:rPr>
                <w:rFonts w:asciiTheme="minorHAnsi" w:hAnsiTheme="minorHAnsi" w:cstheme="minorHAnsi"/>
                <w:sz w:val="24"/>
                <w:szCs w:val="24"/>
              </w:rPr>
              <w:t>Active</w:t>
            </w:r>
            <w:proofErr w:type="spellEnd"/>
            <w:r w:rsidRPr="003D490A">
              <w:rPr>
                <w:rFonts w:asciiTheme="minorHAnsi" w:hAnsiTheme="minorHAnsi" w:cstheme="minorHAnsi"/>
                <w:sz w:val="24"/>
                <w:szCs w:val="24"/>
              </w:rPr>
              <w:t xml:space="preserve"> </w:t>
            </w:r>
            <w:proofErr w:type="spellStart"/>
            <w:r w:rsidRPr="003D490A">
              <w:rPr>
                <w:rFonts w:asciiTheme="minorHAnsi" w:hAnsiTheme="minorHAnsi" w:cstheme="minorHAnsi"/>
                <w:sz w:val="24"/>
                <w:szCs w:val="24"/>
              </w:rPr>
              <w:t>Directory</w:t>
            </w:r>
            <w:proofErr w:type="spellEnd"/>
            <w:r w:rsidRPr="003D490A">
              <w:rPr>
                <w:rFonts w:asciiTheme="minorHAnsi" w:hAnsiTheme="minorHAnsi" w:cstheme="minorHAnsi"/>
                <w:sz w:val="24"/>
                <w:szCs w:val="24"/>
              </w:rPr>
              <w:t xml:space="preserve"> jako zdroj informací o uživatelích / držitelích karet (např. jméno, příjmení, e-mail adresa, osobní číslo),</w:t>
            </w:r>
          </w:p>
          <w:p w:rsidR="00623CBD" w:rsidRPr="003D490A" w:rsidRDefault="00623CBD" w:rsidP="00F6518B">
            <w:pPr>
              <w:pStyle w:val="Odstavecseseznamem"/>
              <w:numPr>
                <w:ilvl w:val="0"/>
                <w:numId w:val="32"/>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definovat oprávnění na úrovni doménových skupin,</w:t>
            </w:r>
          </w:p>
          <w:p w:rsidR="00623CBD" w:rsidRPr="003D490A" w:rsidRDefault="00623CBD" w:rsidP="00F6518B">
            <w:pPr>
              <w:pStyle w:val="Odstavecseseznamem"/>
              <w:numPr>
                <w:ilvl w:val="0"/>
                <w:numId w:val="32"/>
              </w:numPr>
              <w:spacing w:after="0" w:line="252" w:lineRule="auto"/>
              <w:jc w:val="both"/>
              <w:rPr>
                <w:rFonts w:asciiTheme="minorHAnsi" w:eastAsia="Times New Roman" w:hAnsiTheme="minorHAnsi" w:cstheme="minorHAnsi"/>
                <w:color w:val="000000"/>
                <w:sz w:val="24"/>
                <w:szCs w:val="24"/>
              </w:rPr>
            </w:pPr>
            <w:r w:rsidRPr="003D490A">
              <w:rPr>
                <w:rFonts w:asciiTheme="minorHAnsi" w:hAnsiTheme="minorHAnsi" w:cstheme="minorHAnsi"/>
                <w:sz w:val="24"/>
                <w:szCs w:val="24"/>
              </w:rPr>
              <w:t xml:space="preserve">zajistit průběžnou synchronizaci uživatelských dat s údaji v MS </w:t>
            </w:r>
            <w:proofErr w:type="spellStart"/>
            <w:r w:rsidRPr="003D490A">
              <w:rPr>
                <w:rFonts w:asciiTheme="minorHAnsi" w:hAnsiTheme="minorHAnsi" w:cstheme="minorHAnsi"/>
                <w:sz w:val="24"/>
                <w:szCs w:val="24"/>
              </w:rPr>
              <w:t>Active</w:t>
            </w:r>
            <w:proofErr w:type="spellEnd"/>
            <w:r w:rsidRPr="003D490A">
              <w:rPr>
                <w:rFonts w:asciiTheme="minorHAnsi" w:hAnsiTheme="minorHAnsi" w:cstheme="minorHAnsi"/>
                <w:sz w:val="24"/>
                <w:szCs w:val="24"/>
              </w:rPr>
              <w:t xml:space="preserve"> </w:t>
            </w:r>
            <w:proofErr w:type="spellStart"/>
            <w:r w:rsidRPr="003D490A">
              <w:rPr>
                <w:rFonts w:asciiTheme="minorHAnsi" w:hAnsiTheme="minorHAnsi" w:cstheme="minorHAnsi"/>
                <w:sz w:val="24"/>
                <w:szCs w:val="24"/>
              </w:rPr>
              <w:t>Directory</w:t>
            </w:r>
            <w:proofErr w:type="spellEnd"/>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centrální evidence dat na předmětech musí zahrnovat:</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identifikátor (číslo) čipu,</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typ předmětu (kontaktní, bezkontaktní, hybridní,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stav předmětu (nový, používaný, skartovaný,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historii předmětu (datum zavedení do evidence, vydání uživateli, recyklace,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držitele (aktuálního držitele i všechny předchozí držitele) a</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data (certifikáty a další data, včetně historie)</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podpora uživatele při procesu obnovy kvalifikovaného certifikátu</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podpora pro notifikaci uživatele o stavu všech certifikátů:</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vydání nového certifikátu</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o blížícím se vypršení jeho platnosti</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způsobu obnovy certifikátu</w:t>
            </w:r>
          </w:p>
          <w:p w:rsidR="00623CBD" w:rsidRPr="003D490A" w:rsidRDefault="00623CBD" w:rsidP="005D0D4F">
            <w:pPr>
              <w:ind w:left="432"/>
              <w:jc w:val="both"/>
              <w:rPr>
                <w:rFonts w:eastAsia="Times New Roman" w:cstheme="minorHAnsi"/>
                <w:color w:val="000000"/>
                <w:sz w:val="24"/>
                <w:szCs w:val="24"/>
              </w:rPr>
            </w:pPr>
            <w:r w:rsidRPr="003D490A">
              <w:rPr>
                <w:rFonts w:cstheme="minorHAnsi"/>
                <w:sz w:val="24"/>
                <w:szCs w:val="24"/>
              </w:rPr>
              <w:t xml:space="preserve">Notifikace může být buď </w:t>
            </w:r>
            <w:proofErr w:type="gramStart"/>
            <w:r w:rsidRPr="003D490A">
              <w:rPr>
                <w:rFonts w:cstheme="minorHAnsi"/>
                <w:sz w:val="24"/>
                <w:szCs w:val="24"/>
              </w:rPr>
              <w:t>emailová nebo</w:t>
            </w:r>
            <w:proofErr w:type="gramEnd"/>
            <w:r w:rsidRPr="003D490A">
              <w:rPr>
                <w:rFonts w:cstheme="minorHAnsi"/>
                <w:sz w:val="24"/>
                <w:szCs w:val="24"/>
              </w:rPr>
              <w:t xml:space="preserve"> </w:t>
            </w:r>
            <w:r w:rsidRPr="003D490A">
              <w:rPr>
                <w:rFonts w:cstheme="minorHAnsi"/>
                <w:sz w:val="24"/>
                <w:szCs w:val="24"/>
              </w:rPr>
              <w:lastRenderedPageBreak/>
              <w:t>integrovaná do NIS.</w:t>
            </w:r>
          </w:p>
        </w:tc>
      </w:tr>
      <w:tr w:rsidR="00623CBD" w:rsidRPr="003D490A" w:rsidTr="008E6879">
        <w:trPr>
          <w:jc w:val="center"/>
        </w:trPr>
        <w:tc>
          <w:tcPr>
            <w:tcW w:w="1700" w:type="dxa"/>
            <w:vMerge/>
            <w:tcBorders>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Samostatný SW produkt schopný předávat data přes integrační rozhraní ve formě webových služeb.</w:t>
            </w:r>
            <w:r w:rsidR="00700321" w:rsidRPr="003D490A">
              <w:rPr>
                <w:rFonts w:eastAsia="Times New Roman" w:cstheme="minorHAnsi"/>
                <w:color w:val="000000"/>
                <w:sz w:val="24"/>
                <w:szCs w:val="24"/>
              </w:rPr>
              <w:t xml:space="preserve"> SW musí podporovat bezpečnostní předměty </w:t>
            </w:r>
            <w:proofErr w:type="spellStart"/>
            <w:r w:rsidR="00700321" w:rsidRPr="003D490A">
              <w:rPr>
                <w:rFonts w:eastAsia="Times New Roman" w:cstheme="minorHAnsi"/>
                <w:color w:val="000000"/>
                <w:sz w:val="24"/>
                <w:szCs w:val="24"/>
              </w:rPr>
              <w:t>ProID+Q</w:t>
            </w:r>
            <w:proofErr w:type="spellEnd"/>
            <w:r w:rsidR="00700321" w:rsidRPr="003D490A">
              <w:rPr>
                <w:rFonts w:eastAsia="Times New Roman" w:cstheme="minorHAnsi"/>
                <w:color w:val="000000"/>
                <w:sz w:val="24"/>
                <w:szCs w:val="24"/>
              </w:rPr>
              <w:t xml:space="preserve"> (společnost Monet plus).</w:t>
            </w:r>
          </w:p>
        </w:tc>
      </w:tr>
      <w:tr w:rsidR="00623CBD" w:rsidRPr="003D490A" w:rsidTr="008E6879">
        <w:trPr>
          <w:jc w:val="center"/>
        </w:trPr>
        <w:tc>
          <w:tcPr>
            <w:tcW w:w="1700" w:type="dxa"/>
            <w:vMerge/>
            <w:tcBorders>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left w:val="single" w:sz="8" w:space="0" w:color="auto"/>
              <w:bottom w:val="single" w:sz="8" w:space="0" w:color="000000"/>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Časová razítka</w:t>
            </w:r>
            <w:r w:rsidRPr="003D490A">
              <w:rPr>
                <w:rFonts w:eastAsia="Times New Roman" w:cstheme="minorHAnsi"/>
                <w:b/>
                <w:bCs/>
                <w:color w:val="000000"/>
                <w:sz w:val="24"/>
                <w:szCs w:val="24"/>
              </w:rPr>
              <w:br/>
              <w:t>1 250 000 ks</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Kvalifikovaná časová dle EIDAS.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Vydavatel</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Kvalifikovaný poskytovatel služeb vytvářejících důvěru dle </w:t>
            </w:r>
            <w:proofErr w:type="spellStart"/>
            <w:r w:rsidRPr="003D490A">
              <w:rPr>
                <w:rFonts w:eastAsia="Times New Roman" w:cstheme="minorHAnsi"/>
                <w:color w:val="000000"/>
                <w:sz w:val="24"/>
                <w:szCs w:val="24"/>
              </w:rPr>
              <w:t>eIDAS</w:t>
            </w:r>
            <w:proofErr w:type="spellEnd"/>
            <w:r w:rsidRPr="003D490A">
              <w:rPr>
                <w:rFonts w:eastAsia="Times New Roman" w:cstheme="minorHAnsi"/>
                <w:color w:val="000000"/>
                <w:sz w:val="24"/>
                <w:szCs w:val="24"/>
              </w:rPr>
              <w:t>.</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 (platnost certifikátu)</w:t>
            </w:r>
          </w:p>
        </w:tc>
      </w:tr>
    </w:tbl>
    <w:p w:rsidR="00623CBD" w:rsidRDefault="00623CBD" w:rsidP="00274149">
      <w:pPr>
        <w:pStyle w:val="StylEodsazenfurt0"/>
        <w:ind w:left="0"/>
        <w:rPr>
          <w:rFonts w:asciiTheme="minorHAnsi" w:hAnsiTheme="minorHAnsi" w:cstheme="minorHAnsi"/>
          <w:sz w:val="24"/>
          <w:szCs w:val="24"/>
        </w:rPr>
      </w:pPr>
    </w:p>
    <w:p w:rsidR="008536F2" w:rsidRPr="00B83DE0" w:rsidRDefault="008536F2" w:rsidP="00274149">
      <w:pPr>
        <w:pStyle w:val="StylEodsazenfurt0"/>
        <w:ind w:left="0"/>
        <w:rPr>
          <w:rFonts w:asciiTheme="minorHAnsi" w:hAnsiTheme="minorHAnsi" w:cstheme="minorHAnsi"/>
          <w:sz w:val="24"/>
          <w:szCs w:val="24"/>
        </w:rPr>
      </w:pPr>
    </w:p>
    <w:p w:rsidR="004F130E" w:rsidRPr="00B83DE0" w:rsidRDefault="008536F2" w:rsidP="00230E8F">
      <w:pPr>
        <w:pStyle w:val="Erove2"/>
        <w:shd w:val="clear" w:color="auto" w:fill="DBE5F1" w:themeFill="accent1" w:themeFillTint="33"/>
        <w:jc w:val="both"/>
        <w:rPr>
          <w:rFonts w:asciiTheme="minorHAnsi" w:hAnsiTheme="minorHAnsi" w:cstheme="minorHAnsi"/>
          <w:szCs w:val="28"/>
        </w:rPr>
      </w:pPr>
      <w:r w:rsidRPr="00B83DE0">
        <w:rPr>
          <w:rFonts w:asciiTheme="minorHAnsi" w:hAnsiTheme="minorHAnsi" w:cstheme="minorHAnsi"/>
          <w:szCs w:val="28"/>
        </w:rPr>
        <w:t xml:space="preserve">Napojení na </w:t>
      </w:r>
      <w:proofErr w:type="spellStart"/>
      <w:r w:rsidRPr="00B83DE0">
        <w:rPr>
          <w:rFonts w:asciiTheme="minorHAnsi" w:hAnsiTheme="minorHAnsi" w:cstheme="minorHAnsi"/>
          <w:szCs w:val="28"/>
        </w:rPr>
        <w:t>eHealth</w:t>
      </w:r>
      <w:proofErr w:type="spellEnd"/>
      <w:r w:rsidRPr="00B83DE0">
        <w:rPr>
          <w:rFonts w:asciiTheme="minorHAnsi" w:hAnsiTheme="minorHAnsi" w:cstheme="minorHAnsi"/>
          <w:szCs w:val="28"/>
        </w:rPr>
        <w:t xml:space="preserve"> systém kraje </w:t>
      </w:r>
      <w:r w:rsidR="003A5B04" w:rsidRPr="00B83DE0">
        <w:rPr>
          <w:rFonts w:asciiTheme="minorHAnsi" w:hAnsiTheme="minorHAnsi" w:cstheme="minorHAnsi"/>
          <w:szCs w:val="28"/>
        </w:rPr>
        <w:t>(ISAC)</w:t>
      </w:r>
    </w:p>
    <w:p w:rsidR="00D53A81" w:rsidRPr="00B83DE0" w:rsidRDefault="00D53A81" w:rsidP="005D0D4F">
      <w:pPr>
        <w:pStyle w:val="StylEodsazenfurt0"/>
        <w:tabs>
          <w:tab w:val="left" w:pos="284"/>
        </w:tabs>
        <w:rPr>
          <w:rFonts w:asciiTheme="minorHAnsi" w:hAnsiTheme="minorHAnsi" w:cstheme="minorHAnsi"/>
          <w:sz w:val="24"/>
          <w:szCs w:val="24"/>
        </w:rPr>
      </w:pPr>
    </w:p>
    <w:p w:rsidR="00504822" w:rsidRPr="00B83DE0" w:rsidRDefault="00C64E3F" w:rsidP="005D0D4F">
      <w:pPr>
        <w:pStyle w:val="StylEodsazenfurt0"/>
        <w:rPr>
          <w:rFonts w:asciiTheme="minorHAnsi" w:hAnsiTheme="minorHAnsi" w:cstheme="minorHAnsi"/>
          <w:sz w:val="24"/>
          <w:szCs w:val="24"/>
        </w:rPr>
      </w:pPr>
      <w:r w:rsidRPr="00B83DE0">
        <w:rPr>
          <w:rFonts w:asciiTheme="minorHAnsi" w:hAnsiTheme="minorHAnsi" w:cstheme="minorHAnsi"/>
          <w:sz w:val="24"/>
          <w:szCs w:val="24"/>
        </w:rPr>
        <w:t xml:space="preserve">Součástí dodávky musí být NIS konektor pro napojení na komunikační uzel ISAC </w:t>
      </w:r>
      <w:proofErr w:type="spellStart"/>
      <w:r w:rsidRPr="00B83DE0">
        <w:rPr>
          <w:rFonts w:asciiTheme="minorHAnsi" w:hAnsiTheme="minorHAnsi" w:cstheme="minorHAnsi"/>
          <w:sz w:val="24"/>
          <w:szCs w:val="24"/>
        </w:rPr>
        <w:t>Communication</w:t>
      </w:r>
      <w:proofErr w:type="spellEnd"/>
      <w:r w:rsidRPr="00B83DE0">
        <w:rPr>
          <w:rFonts w:asciiTheme="minorHAnsi" w:hAnsiTheme="minorHAnsi" w:cstheme="minorHAnsi"/>
          <w:sz w:val="24"/>
          <w:szCs w:val="24"/>
        </w:rPr>
        <w:t xml:space="preserve"> Node. NIS konektor musí odpovídat technické specifikaci „API klinického informačního systému pro napojení na ISAC </w:t>
      </w:r>
      <w:proofErr w:type="spellStart"/>
      <w:r w:rsidRPr="00B83DE0">
        <w:rPr>
          <w:rFonts w:asciiTheme="minorHAnsi" w:hAnsiTheme="minorHAnsi" w:cstheme="minorHAnsi"/>
          <w:sz w:val="24"/>
          <w:szCs w:val="24"/>
        </w:rPr>
        <w:t>Communication</w:t>
      </w:r>
      <w:proofErr w:type="spellEnd"/>
      <w:r w:rsidRPr="00B83DE0">
        <w:rPr>
          <w:rFonts w:asciiTheme="minorHAnsi" w:hAnsiTheme="minorHAnsi" w:cstheme="minorHAnsi"/>
          <w:sz w:val="24"/>
          <w:szCs w:val="24"/>
        </w:rPr>
        <w:t xml:space="preserve"> Node“.</w:t>
      </w:r>
    </w:p>
    <w:p w:rsidR="00D53A81" w:rsidRPr="00B83DE0" w:rsidRDefault="00D53A81" w:rsidP="005D0D4F">
      <w:pPr>
        <w:pStyle w:val="StylEodsazenfurt0"/>
        <w:rPr>
          <w:rFonts w:asciiTheme="minorHAnsi" w:hAnsiTheme="minorHAnsi" w:cstheme="minorHAnsi"/>
          <w:sz w:val="24"/>
          <w:szCs w:val="24"/>
        </w:rPr>
      </w:pPr>
    </w:p>
    <w:p w:rsidR="00AF7356" w:rsidRPr="00B83DE0" w:rsidRDefault="00AF7356" w:rsidP="005D0D4F">
      <w:pPr>
        <w:pStyle w:val="StylEodsazenfurt0"/>
        <w:rPr>
          <w:rFonts w:asciiTheme="minorHAnsi" w:hAnsiTheme="minorHAnsi" w:cstheme="minorHAnsi"/>
          <w:sz w:val="24"/>
          <w:szCs w:val="24"/>
        </w:rPr>
      </w:pPr>
      <w:r w:rsidRPr="00B83DE0">
        <w:rPr>
          <w:rFonts w:asciiTheme="minorHAnsi" w:hAnsiTheme="minorHAnsi" w:cstheme="minorHAnsi"/>
          <w:sz w:val="24"/>
          <w:szCs w:val="24"/>
        </w:rPr>
        <w:t xml:space="preserve">Požadavky na NIS konektor: </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ambulantní/hospitalizační zprávy</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Import A/H zpráv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Odeslání ambulantní/hospitalizační zprávy</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Export A/H zpráv ve formátu DASTA v3 do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žádanky na ambulantní vyšetření</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 xml:space="preserve">Import žádanek </w:t>
      </w:r>
      <w:proofErr w:type="gramStart"/>
      <w:r w:rsidRPr="00B83DE0">
        <w:rPr>
          <w:rFonts w:asciiTheme="minorHAnsi" w:hAnsiTheme="minorHAnsi" w:cstheme="minorHAnsi"/>
          <w:sz w:val="24"/>
          <w:szCs w:val="24"/>
        </w:rPr>
        <w:t xml:space="preserve">na </w:t>
      </w:r>
      <w:proofErr w:type="spellStart"/>
      <w:r w:rsidRPr="00B83DE0">
        <w:rPr>
          <w:rFonts w:asciiTheme="minorHAnsi" w:hAnsiTheme="minorHAnsi" w:cstheme="minorHAnsi"/>
          <w:sz w:val="24"/>
          <w:szCs w:val="24"/>
        </w:rPr>
        <w:t>amb</w:t>
      </w:r>
      <w:proofErr w:type="spellEnd"/>
      <w:r w:rsidRPr="00B83DE0">
        <w:rPr>
          <w:rFonts w:asciiTheme="minorHAnsi" w:hAnsiTheme="minorHAnsi" w:cstheme="minorHAnsi"/>
          <w:sz w:val="24"/>
          <w:szCs w:val="24"/>
        </w:rPr>
        <w:t>. vyšetření</w:t>
      </w:r>
      <w:proofErr w:type="gramEnd"/>
      <w:r w:rsidRPr="00B83DE0">
        <w:rPr>
          <w:rFonts w:asciiTheme="minorHAnsi" w:hAnsiTheme="minorHAnsi" w:cstheme="minorHAnsi"/>
          <w:sz w:val="24"/>
          <w:szCs w:val="24"/>
        </w:rPr>
        <w:t xml:space="preserve">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Odeslání žádanky na ambulantní vyšetření</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 xml:space="preserve">Export žádanek </w:t>
      </w:r>
      <w:proofErr w:type="gramStart"/>
      <w:r w:rsidRPr="00B83DE0">
        <w:rPr>
          <w:rFonts w:asciiTheme="minorHAnsi" w:hAnsiTheme="minorHAnsi" w:cstheme="minorHAnsi"/>
          <w:sz w:val="24"/>
          <w:szCs w:val="24"/>
        </w:rPr>
        <w:t xml:space="preserve">na </w:t>
      </w:r>
      <w:proofErr w:type="spellStart"/>
      <w:r w:rsidRPr="00B83DE0">
        <w:rPr>
          <w:rFonts w:asciiTheme="minorHAnsi" w:hAnsiTheme="minorHAnsi" w:cstheme="minorHAnsi"/>
          <w:sz w:val="24"/>
          <w:szCs w:val="24"/>
        </w:rPr>
        <w:t>amb</w:t>
      </w:r>
      <w:proofErr w:type="spellEnd"/>
      <w:r w:rsidRPr="00B83DE0">
        <w:rPr>
          <w:rFonts w:asciiTheme="minorHAnsi" w:hAnsiTheme="minorHAnsi" w:cstheme="minorHAnsi"/>
          <w:sz w:val="24"/>
          <w:szCs w:val="24"/>
        </w:rPr>
        <w:t>. vyšetření</w:t>
      </w:r>
      <w:proofErr w:type="gramEnd"/>
      <w:r w:rsidRPr="00B83DE0">
        <w:rPr>
          <w:rFonts w:asciiTheme="minorHAnsi" w:hAnsiTheme="minorHAnsi" w:cstheme="minorHAnsi"/>
          <w:sz w:val="24"/>
          <w:szCs w:val="24"/>
        </w:rPr>
        <w:t xml:space="preserve"> ve formátu DASTA v3 do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výjezdové zprávy ZZS</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Import výjezdové zprávy ZZS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požadavku na životní údaje pacienta</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Online příjem požadavku na životní údaje pacienta prostřednictvím REST API</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Vytvoření odpovědi životních údajů pacienta</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 xml:space="preserve">Požadovaný souhrn životních údajů ze specifikace API: </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identifikační údaje pacienta a kontaktní adresa</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trvalé diagnózy</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rizikové faktory</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alergie</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trvalé medikace</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seznam ambulantních a hospitalizačních návštěv za stanovené období</w:t>
      </w:r>
    </w:p>
    <w:p w:rsidR="00AF7356" w:rsidRPr="003D490A"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lastRenderedPageBreak/>
        <w:t>Odpověď na požadavek (REST API) ve formátu DASTA v4</w:t>
      </w:r>
    </w:p>
    <w:p w:rsidR="00D53A81" w:rsidRDefault="00D53A81" w:rsidP="00274149">
      <w:pPr>
        <w:pStyle w:val="StylEodsazenfurt0"/>
        <w:ind w:left="0"/>
        <w:rPr>
          <w:rFonts w:asciiTheme="minorHAnsi" w:hAnsiTheme="minorHAnsi" w:cstheme="minorHAnsi"/>
          <w:sz w:val="24"/>
          <w:szCs w:val="24"/>
        </w:rPr>
      </w:pPr>
    </w:p>
    <w:p w:rsidR="008344AC" w:rsidRPr="003D490A" w:rsidRDefault="008344AC" w:rsidP="00274149">
      <w:pPr>
        <w:pStyle w:val="StylEodsazenfurt0"/>
        <w:ind w:left="0"/>
        <w:rPr>
          <w:rFonts w:asciiTheme="minorHAnsi" w:hAnsiTheme="minorHAnsi" w:cstheme="minorHAnsi"/>
          <w:sz w:val="24"/>
          <w:szCs w:val="24"/>
        </w:rPr>
      </w:pPr>
    </w:p>
    <w:p w:rsidR="00B4595D" w:rsidRPr="00274149"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Požadavky zadavatele na postup implementace</w:t>
      </w:r>
    </w:p>
    <w:p w:rsidR="00B4595D" w:rsidRPr="003D490A" w:rsidRDefault="00B4595D" w:rsidP="00274149">
      <w:pPr>
        <w:pStyle w:val="StylEodsazenfurt0"/>
        <w:tabs>
          <w:tab w:val="left" w:pos="284"/>
        </w:tabs>
        <w:ind w:left="0"/>
        <w:rPr>
          <w:rFonts w:asciiTheme="minorHAnsi" w:hAnsiTheme="minorHAnsi" w:cstheme="minorHAnsi"/>
          <w:sz w:val="24"/>
          <w:szCs w:val="24"/>
        </w:rPr>
      </w:pPr>
    </w:p>
    <w:p w:rsidR="00F9592B" w:rsidRPr="003D490A" w:rsidRDefault="00F61E0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preferuje </w:t>
      </w:r>
      <w:r w:rsidR="00F9592B" w:rsidRPr="003D490A">
        <w:rPr>
          <w:rFonts w:asciiTheme="minorHAnsi" w:hAnsiTheme="minorHAnsi" w:cstheme="minorHAnsi"/>
          <w:sz w:val="24"/>
          <w:szCs w:val="24"/>
        </w:rPr>
        <w:t>zajištění kontinuity provozu zdravotnického zařízení. Po stránce nepřetržitého provozu předpokládá pouze plánovanou odstávku p</w:t>
      </w:r>
      <w:r w:rsidR="00F84465" w:rsidRPr="003D490A">
        <w:rPr>
          <w:rFonts w:asciiTheme="minorHAnsi" w:hAnsiTheme="minorHAnsi" w:cstheme="minorHAnsi"/>
          <w:sz w:val="24"/>
          <w:szCs w:val="24"/>
        </w:rPr>
        <w:t>ouze na nezbytnou dobu.</w:t>
      </w:r>
    </w:p>
    <w:p w:rsidR="00274149" w:rsidRDefault="00274149" w:rsidP="005D0D4F">
      <w:pPr>
        <w:pStyle w:val="StylEodsazenfurt0"/>
        <w:tabs>
          <w:tab w:val="left" w:pos="284"/>
        </w:tabs>
        <w:rPr>
          <w:rFonts w:asciiTheme="minorHAnsi" w:hAnsiTheme="minorHAnsi" w:cstheme="minorHAnsi"/>
          <w:sz w:val="24"/>
          <w:szCs w:val="24"/>
        </w:rPr>
      </w:pPr>
    </w:p>
    <w:p w:rsidR="00713E5C" w:rsidRPr="003D490A" w:rsidRDefault="00F9592B" w:rsidP="008344AC">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Dále požaduje kontinuitu nastavených parametrů, všech číselníků, definic, tiskových sestav, definice organizační struktury a jiných aspektů provozu. Nepředpokládá investici do opětovného zadávání a pořizování těchto údajů.</w:t>
      </w:r>
      <w:r w:rsidR="008344AC">
        <w:rPr>
          <w:rFonts w:asciiTheme="minorHAnsi" w:hAnsiTheme="minorHAnsi" w:cstheme="minorHAnsi"/>
          <w:sz w:val="24"/>
          <w:szCs w:val="24"/>
        </w:rPr>
        <w:t xml:space="preserve"> </w:t>
      </w:r>
      <w:r w:rsidR="00713E5C" w:rsidRPr="003D490A">
        <w:rPr>
          <w:rFonts w:asciiTheme="minorHAnsi" w:hAnsiTheme="minorHAnsi" w:cstheme="minorHAnsi"/>
          <w:sz w:val="24"/>
          <w:szCs w:val="24"/>
        </w:rPr>
        <w:t>Realizace díla bude zahájena po podpisu realizační smlouvy analýzou a zpracováním projektu, který se stane výchozím dokumentem pro realizaci díla.</w:t>
      </w:r>
    </w:p>
    <w:p w:rsidR="00130457" w:rsidRDefault="00130457" w:rsidP="000B4D8E">
      <w:pPr>
        <w:pStyle w:val="StylEodsazenfurt0"/>
        <w:tabs>
          <w:tab w:val="left" w:pos="284"/>
        </w:tabs>
        <w:rPr>
          <w:rFonts w:asciiTheme="minorHAnsi" w:hAnsiTheme="minorHAnsi" w:cstheme="minorHAnsi"/>
          <w:sz w:val="24"/>
          <w:szCs w:val="24"/>
        </w:rPr>
      </w:pPr>
    </w:p>
    <w:p w:rsidR="000B4D8E" w:rsidRDefault="00F9592B" w:rsidP="000B4D8E">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požaduje </w:t>
      </w:r>
      <w:r w:rsidR="00171ABA" w:rsidRPr="003D490A">
        <w:rPr>
          <w:rFonts w:asciiTheme="minorHAnsi" w:hAnsiTheme="minorHAnsi" w:cstheme="minorHAnsi"/>
          <w:sz w:val="24"/>
          <w:szCs w:val="24"/>
        </w:rPr>
        <w:t>zaškolení všech uživatelů systému</w:t>
      </w:r>
      <w:r w:rsidRPr="003D490A">
        <w:rPr>
          <w:rFonts w:asciiTheme="minorHAnsi" w:hAnsiTheme="minorHAnsi" w:cstheme="minorHAnsi"/>
          <w:sz w:val="24"/>
          <w:szCs w:val="24"/>
        </w:rPr>
        <w:t>.</w:t>
      </w:r>
      <w:r w:rsidR="005970D5">
        <w:rPr>
          <w:rFonts w:asciiTheme="minorHAnsi" w:hAnsiTheme="minorHAnsi" w:cstheme="minorHAnsi"/>
          <w:sz w:val="24"/>
          <w:szCs w:val="24"/>
        </w:rPr>
        <w:t xml:space="preserve"> Seznam počtu a typu uživatelů je uveden v příloze 1 bod 1.1.1 Počty pracovníků. Počet a složení typu uživatelů, se může v době realizace mírně lišit. </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Školení bude prováděno v prostorách objednatele v nemocnici Jilemnice a nemocnici Semily.</w:t>
      </w:r>
    </w:p>
    <w:p w:rsidR="00130457" w:rsidRDefault="00130457"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Pro každý typ školení budou navrženy dle potřeb objednatele dva termíny školení, v pracovní i mimopracovní době. </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Školení bude probíhat po skupinách o maximálním počtu 20 uživatelů ve skupině.</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Na všech školeních požadujeme osobní přítomnost lektora.</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Z důvodu postupného nasazování EZD na jednotlivých pracovištích, zadavatel požaduje pro tuto funkcionalitu postupné školení dotčených uživatelů. </w:t>
      </w:r>
      <w:r w:rsidR="00A21763" w:rsidRPr="00A21763">
        <w:rPr>
          <w:rFonts w:asciiTheme="minorHAnsi" w:hAnsiTheme="minorHAnsi" w:cstheme="minorHAnsi"/>
          <w:sz w:val="24"/>
          <w:szCs w:val="24"/>
        </w:rPr>
        <w:t xml:space="preserve">"Zadavatel požaduje v ceně díla zohlednit postupné zavádění EZD ve všech dalších zdravotnických provozech".  </w:t>
      </w:r>
    </w:p>
    <w:p w:rsidR="00B4595D" w:rsidRDefault="00B4595D" w:rsidP="000B4D8E">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Uchazeč uvede </w:t>
      </w:r>
      <w:r w:rsidR="00F61E03" w:rsidRPr="003D490A">
        <w:rPr>
          <w:rFonts w:asciiTheme="minorHAnsi" w:hAnsiTheme="minorHAnsi" w:cstheme="minorHAnsi"/>
          <w:sz w:val="24"/>
          <w:szCs w:val="24"/>
        </w:rPr>
        <w:t xml:space="preserve">ve své nabídce </w:t>
      </w:r>
      <w:r w:rsidRPr="003D490A">
        <w:rPr>
          <w:rFonts w:asciiTheme="minorHAnsi" w:hAnsiTheme="minorHAnsi" w:cstheme="minorHAnsi"/>
          <w:sz w:val="24"/>
          <w:szCs w:val="24"/>
        </w:rPr>
        <w:t>požadavky na součinnost zadavatele</w:t>
      </w:r>
      <w:r w:rsidR="00F61E03" w:rsidRPr="003D490A">
        <w:rPr>
          <w:rFonts w:asciiTheme="minorHAnsi" w:hAnsiTheme="minorHAnsi" w:cstheme="minorHAnsi"/>
          <w:sz w:val="24"/>
          <w:szCs w:val="24"/>
        </w:rPr>
        <w:t>.</w:t>
      </w:r>
    </w:p>
    <w:p w:rsidR="005970D5" w:rsidRDefault="005970D5"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Dodavatel předloží plán školení. V plánu budou uvedeny typy školení a</w:t>
      </w:r>
      <w:r w:rsidR="00130457">
        <w:rPr>
          <w:rFonts w:asciiTheme="minorHAnsi" w:hAnsiTheme="minorHAnsi" w:cstheme="minorHAnsi"/>
          <w:sz w:val="24"/>
          <w:szCs w:val="24"/>
        </w:rPr>
        <w:t xml:space="preserve"> příslušné časové dotace.</w:t>
      </w:r>
      <w:r>
        <w:rPr>
          <w:rFonts w:asciiTheme="minorHAnsi" w:hAnsiTheme="minorHAnsi" w:cstheme="minorHAnsi"/>
          <w:sz w:val="24"/>
          <w:szCs w:val="24"/>
        </w:rPr>
        <w:t xml:space="preserve"> </w:t>
      </w:r>
    </w:p>
    <w:p w:rsidR="00A21763" w:rsidRDefault="00A21763" w:rsidP="000B4D8E">
      <w:pPr>
        <w:pStyle w:val="StylEodsazenfurt0"/>
        <w:tabs>
          <w:tab w:val="left" w:pos="284"/>
        </w:tabs>
        <w:rPr>
          <w:rFonts w:asciiTheme="minorHAnsi" w:hAnsiTheme="minorHAnsi" w:cstheme="minorHAnsi"/>
          <w:sz w:val="24"/>
          <w:szCs w:val="24"/>
        </w:rPr>
      </w:pPr>
      <w:r w:rsidRPr="00A21763">
        <w:rPr>
          <w:rFonts w:asciiTheme="minorHAnsi" w:hAnsiTheme="minorHAnsi" w:cstheme="minorHAnsi"/>
          <w:sz w:val="24"/>
          <w:szCs w:val="24"/>
        </w:rPr>
        <w:t xml:space="preserve">Pro školení personálu je možné využít bezplatně </w:t>
      </w:r>
      <w:r w:rsidR="00410F9B">
        <w:rPr>
          <w:rFonts w:asciiTheme="minorHAnsi" w:hAnsiTheme="minorHAnsi" w:cstheme="minorHAnsi"/>
          <w:sz w:val="24"/>
          <w:szCs w:val="24"/>
        </w:rPr>
        <w:t xml:space="preserve">prostory </w:t>
      </w:r>
      <w:r w:rsidRPr="00A21763">
        <w:rPr>
          <w:rFonts w:asciiTheme="minorHAnsi" w:hAnsiTheme="minorHAnsi" w:cstheme="minorHAnsi"/>
          <w:sz w:val="24"/>
          <w:szCs w:val="24"/>
        </w:rPr>
        <w:t>s potřebným audiovizuálním vybavením.</w:t>
      </w:r>
    </w:p>
    <w:p w:rsidR="00130457" w:rsidRDefault="00130457" w:rsidP="000B4D8E">
      <w:pPr>
        <w:pStyle w:val="StylEodsazenfurt0"/>
        <w:tabs>
          <w:tab w:val="left" w:pos="284"/>
        </w:tabs>
        <w:rPr>
          <w:rFonts w:asciiTheme="minorHAnsi" w:hAnsiTheme="minorHAnsi" w:cstheme="minorHAnsi"/>
          <w:sz w:val="24"/>
          <w:szCs w:val="24"/>
        </w:rPr>
      </w:pPr>
    </w:p>
    <w:p w:rsidR="00130457" w:rsidRDefault="00130457"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Před akceptací díla požadujeme provedení zátěžových testů. Dodavatel ve spolupráci s odběratelem, provede zápis </w:t>
      </w:r>
      <w:proofErr w:type="gramStart"/>
      <w:r w:rsidR="00D16B3B">
        <w:rPr>
          <w:rFonts w:asciiTheme="minorHAnsi" w:hAnsiTheme="minorHAnsi" w:cstheme="minorHAnsi"/>
          <w:sz w:val="24"/>
          <w:szCs w:val="24"/>
        </w:rPr>
        <w:t>4</w:t>
      </w:r>
      <w:r>
        <w:rPr>
          <w:rFonts w:asciiTheme="minorHAnsi" w:hAnsiTheme="minorHAnsi" w:cstheme="minorHAnsi"/>
          <w:sz w:val="24"/>
          <w:szCs w:val="24"/>
        </w:rPr>
        <w:t>0</w:t>
      </w:r>
      <w:r w:rsidR="00D16B3B">
        <w:rPr>
          <w:rFonts w:asciiTheme="minorHAnsi" w:hAnsiTheme="minorHAnsi" w:cstheme="minorHAnsi"/>
          <w:sz w:val="24"/>
          <w:szCs w:val="24"/>
        </w:rPr>
        <w:t>-ti</w:t>
      </w:r>
      <w:proofErr w:type="gramEnd"/>
      <w:r>
        <w:rPr>
          <w:rFonts w:asciiTheme="minorHAnsi" w:hAnsiTheme="minorHAnsi" w:cstheme="minorHAnsi"/>
          <w:sz w:val="24"/>
          <w:szCs w:val="24"/>
        </w:rPr>
        <w:t xml:space="preserve"> ambulantních zpráv o délce </w:t>
      </w:r>
      <w:r w:rsidR="00D16B3B">
        <w:rPr>
          <w:rFonts w:asciiTheme="minorHAnsi" w:hAnsiTheme="minorHAnsi" w:cstheme="minorHAnsi"/>
          <w:sz w:val="24"/>
          <w:szCs w:val="24"/>
        </w:rPr>
        <w:t>2</w:t>
      </w:r>
      <w:r>
        <w:rPr>
          <w:rFonts w:asciiTheme="minorHAnsi" w:hAnsiTheme="minorHAnsi" w:cstheme="minorHAnsi"/>
          <w:sz w:val="24"/>
          <w:szCs w:val="24"/>
        </w:rPr>
        <w:t>5 stran textu.</w:t>
      </w:r>
      <w:r w:rsidR="00D16B3B">
        <w:rPr>
          <w:rFonts w:asciiTheme="minorHAnsi" w:hAnsiTheme="minorHAnsi" w:cstheme="minorHAnsi"/>
          <w:sz w:val="24"/>
          <w:szCs w:val="24"/>
        </w:rPr>
        <w:t xml:space="preserve"> Test bude proveden ve stejné době.</w:t>
      </w:r>
      <w:r>
        <w:rPr>
          <w:rFonts w:asciiTheme="minorHAnsi" w:hAnsiTheme="minorHAnsi" w:cstheme="minorHAnsi"/>
          <w:sz w:val="24"/>
          <w:szCs w:val="24"/>
        </w:rPr>
        <w:t xml:space="preserve"> </w:t>
      </w:r>
      <w:r w:rsidR="00D16B3B">
        <w:rPr>
          <w:rFonts w:asciiTheme="minorHAnsi" w:hAnsiTheme="minorHAnsi" w:cstheme="minorHAnsi"/>
          <w:sz w:val="24"/>
          <w:szCs w:val="24"/>
        </w:rPr>
        <w:t>Test</w:t>
      </w:r>
      <w:r>
        <w:rPr>
          <w:rFonts w:asciiTheme="minorHAnsi" w:hAnsiTheme="minorHAnsi" w:cstheme="minorHAnsi"/>
          <w:sz w:val="24"/>
          <w:szCs w:val="24"/>
        </w:rPr>
        <w:t xml:space="preserve"> bude prováděn ze stanic v nemocnice Jilemnice (</w:t>
      </w:r>
      <w:r w:rsidR="00D16B3B">
        <w:rPr>
          <w:rFonts w:asciiTheme="minorHAnsi" w:hAnsiTheme="minorHAnsi" w:cstheme="minorHAnsi"/>
          <w:sz w:val="24"/>
          <w:szCs w:val="24"/>
        </w:rPr>
        <w:t>25</w:t>
      </w:r>
      <w:r>
        <w:rPr>
          <w:rFonts w:asciiTheme="minorHAnsi" w:hAnsiTheme="minorHAnsi" w:cstheme="minorHAnsi"/>
          <w:sz w:val="24"/>
          <w:szCs w:val="24"/>
        </w:rPr>
        <w:t xml:space="preserve"> pracovišť) a nemocnice Semily</w:t>
      </w:r>
      <w:r w:rsidR="00D16B3B">
        <w:rPr>
          <w:rFonts w:asciiTheme="minorHAnsi" w:hAnsiTheme="minorHAnsi" w:cstheme="minorHAnsi"/>
          <w:sz w:val="24"/>
          <w:szCs w:val="24"/>
        </w:rPr>
        <w:t xml:space="preserve"> (15 pracovišť)</w:t>
      </w:r>
      <w:r>
        <w:rPr>
          <w:rFonts w:asciiTheme="minorHAnsi" w:hAnsiTheme="minorHAnsi" w:cstheme="minorHAnsi"/>
          <w:sz w:val="24"/>
          <w:szCs w:val="24"/>
        </w:rPr>
        <w:t xml:space="preserve">. </w:t>
      </w:r>
      <w:r w:rsidR="00D16B3B">
        <w:rPr>
          <w:rFonts w:asciiTheme="minorHAnsi" w:hAnsiTheme="minorHAnsi" w:cstheme="minorHAnsi"/>
          <w:sz w:val="24"/>
          <w:szCs w:val="24"/>
        </w:rPr>
        <w:t>Odezva zápisu nesmí být delší než 3 sekundy.</w:t>
      </w:r>
    </w:p>
    <w:p w:rsidR="00EB7049" w:rsidRDefault="00EB7049" w:rsidP="000B4D8E">
      <w:pPr>
        <w:pStyle w:val="StylEodsazenfurt0"/>
        <w:tabs>
          <w:tab w:val="left" w:pos="284"/>
        </w:tabs>
        <w:rPr>
          <w:rFonts w:asciiTheme="minorHAnsi" w:hAnsiTheme="minorHAnsi" w:cstheme="minorHAnsi"/>
          <w:sz w:val="24"/>
          <w:szCs w:val="24"/>
        </w:rPr>
      </w:pPr>
    </w:p>
    <w:p w:rsidR="00EB7049" w:rsidRDefault="00EB7049"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Pro dlouhodobé školení uživatelů, bude na všech stanicích přístupná krom ostré verze i testovací verze NIS. </w:t>
      </w:r>
    </w:p>
    <w:p w:rsidR="00842838" w:rsidRDefault="00842838" w:rsidP="008344AC">
      <w:pPr>
        <w:pStyle w:val="Eodsazenfurt0"/>
        <w:ind w:left="0"/>
        <w:rPr>
          <w:rFonts w:asciiTheme="minorHAnsi" w:hAnsiTheme="minorHAnsi" w:cstheme="minorHAnsi"/>
          <w:szCs w:val="24"/>
        </w:rPr>
      </w:pPr>
    </w:p>
    <w:p w:rsidR="00842838" w:rsidRDefault="00842838"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Pr="003D490A" w:rsidRDefault="0010141D" w:rsidP="008344AC">
      <w:pPr>
        <w:pStyle w:val="Eodsazenfurt0"/>
        <w:ind w:left="0"/>
        <w:rPr>
          <w:rFonts w:asciiTheme="minorHAnsi" w:hAnsiTheme="minorHAnsi" w:cstheme="minorHAnsi"/>
          <w:szCs w:val="24"/>
        </w:rPr>
      </w:pPr>
    </w:p>
    <w:p w:rsidR="00B4595D" w:rsidRPr="008344AC"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8344AC">
        <w:rPr>
          <w:rFonts w:asciiTheme="minorHAnsi" w:hAnsiTheme="minorHAnsi" w:cstheme="minorHAnsi"/>
          <w:szCs w:val="28"/>
        </w:rPr>
        <w:lastRenderedPageBreak/>
        <w:t>Požadavky zadavatele na servisní podporu</w:t>
      </w:r>
    </w:p>
    <w:p w:rsidR="00B4595D" w:rsidRPr="003D490A" w:rsidRDefault="00B4595D" w:rsidP="008344AC">
      <w:pPr>
        <w:pStyle w:val="Eodsazenfurt0"/>
        <w:ind w:left="0"/>
        <w:rPr>
          <w:rFonts w:asciiTheme="minorHAnsi" w:hAnsiTheme="minorHAnsi" w:cstheme="minorHAnsi"/>
          <w:szCs w:val="24"/>
        </w:rPr>
      </w:pPr>
    </w:p>
    <w:p w:rsidR="007E0E34" w:rsidRPr="003D490A" w:rsidRDefault="007E0E34"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poskytnout formou smlouvy služby nad rámec záručních podmínek dle </w:t>
      </w:r>
      <w:r w:rsidR="00FE204D">
        <w:rPr>
          <w:rFonts w:asciiTheme="minorHAnsi" w:hAnsiTheme="minorHAnsi" w:cstheme="minorHAnsi"/>
          <w:szCs w:val="24"/>
        </w:rPr>
        <w:t>zákona č. 89/2012 Sb., občanský zákoník, ve znění pozdějších předpisů</w:t>
      </w:r>
      <w:r w:rsidR="00F174CF">
        <w:rPr>
          <w:rFonts w:asciiTheme="minorHAnsi" w:hAnsiTheme="minorHAnsi" w:cstheme="minorHAnsi"/>
          <w:szCs w:val="24"/>
        </w:rPr>
        <w:t>,</w:t>
      </w:r>
      <w:r w:rsidRPr="003D490A">
        <w:rPr>
          <w:rFonts w:asciiTheme="minorHAnsi" w:hAnsiTheme="minorHAnsi" w:cstheme="minorHAnsi"/>
          <w:szCs w:val="24"/>
        </w:rPr>
        <w:t xml:space="preserve"> </w:t>
      </w:r>
      <w:r w:rsidR="00E521FD" w:rsidRPr="003D490A">
        <w:rPr>
          <w:rFonts w:asciiTheme="minorHAnsi" w:hAnsiTheme="minorHAnsi" w:cstheme="minorHAnsi"/>
          <w:szCs w:val="24"/>
        </w:rPr>
        <w:t>po předání díla</w:t>
      </w:r>
      <w:r w:rsidRPr="003D490A">
        <w:rPr>
          <w:rFonts w:asciiTheme="minorHAnsi" w:hAnsiTheme="minorHAnsi" w:cstheme="minorHAnsi"/>
          <w:szCs w:val="24"/>
        </w:rPr>
        <w:t xml:space="preserve"> v následujících oblastech, parametrech a rozsahu:</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Službu dostupnosti webové aplikace pro evidenci veškerých požadavků a hlášení uživatelů k provozu </w:t>
      </w:r>
      <w:r w:rsidR="002A2AF9" w:rsidRPr="00347F52">
        <w:rPr>
          <w:rFonts w:asciiTheme="minorHAnsi" w:hAnsiTheme="minorHAnsi" w:cstheme="minorHAnsi"/>
          <w:szCs w:val="24"/>
        </w:rPr>
        <w:t xml:space="preserve">dodaných </w:t>
      </w:r>
      <w:r w:rsidRPr="00347F52">
        <w:rPr>
          <w:rFonts w:asciiTheme="minorHAnsi" w:hAnsiTheme="minorHAnsi" w:cstheme="minorHAnsi"/>
          <w:szCs w:val="24"/>
        </w:rPr>
        <w:t>aplikac</w:t>
      </w:r>
      <w:r w:rsidR="002A2AF9" w:rsidRPr="00347F52">
        <w:rPr>
          <w:rFonts w:asciiTheme="minorHAnsi" w:hAnsiTheme="minorHAnsi" w:cstheme="minorHAnsi"/>
          <w:szCs w:val="24"/>
        </w:rPr>
        <w:t>í IS</w:t>
      </w:r>
      <w:r w:rsidRPr="00347F52">
        <w:rPr>
          <w:rFonts w:asciiTheme="minorHAnsi" w:hAnsiTheme="minorHAnsi" w:cstheme="minorHAnsi"/>
          <w:szCs w:val="24"/>
        </w:rPr>
        <w:t xml:space="preserve"> </w:t>
      </w:r>
      <w:r w:rsidRPr="003D490A">
        <w:rPr>
          <w:rFonts w:asciiTheme="minorHAnsi" w:hAnsiTheme="minorHAnsi" w:cstheme="minorHAnsi"/>
          <w:szCs w:val="24"/>
        </w:rPr>
        <w:t>v rozsahu 24 x 7, tj. 24 hod. denně – 7 dní v týdnu.</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Službu dostupnosti pracoviště podpory dodavatele pro konzultace, konfigurace, požadavky a provozní podporu uživatelů </w:t>
      </w:r>
      <w:r w:rsidR="002A2AF9" w:rsidRPr="00347F52">
        <w:rPr>
          <w:rFonts w:asciiTheme="minorHAnsi" w:hAnsiTheme="minorHAnsi" w:cstheme="minorHAnsi"/>
          <w:szCs w:val="24"/>
        </w:rPr>
        <w:t xml:space="preserve">dodaných aplikací IS </w:t>
      </w:r>
      <w:r w:rsidRPr="003D490A">
        <w:rPr>
          <w:rFonts w:asciiTheme="minorHAnsi" w:hAnsiTheme="minorHAnsi" w:cstheme="minorHAnsi"/>
          <w:szCs w:val="24"/>
        </w:rPr>
        <w:t>v rozsahu 9 x 5, tj. v pracovní dny od 7:00 hod. do 16:00 hod.</w:t>
      </w:r>
    </w:p>
    <w:p w:rsidR="00E521FD" w:rsidRPr="003D490A" w:rsidRDefault="00E521FD"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Dostupnost služby </w:t>
      </w:r>
      <w:r w:rsidR="002A2AF9" w:rsidRPr="00347F52">
        <w:rPr>
          <w:rFonts w:asciiTheme="minorHAnsi" w:hAnsiTheme="minorHAnsi" w:cstheme="minorHAnsi"/>
          <w:szCs w:val="24"/>
        </w:rPr>
        <w:t xml:space="preserve">dodaných aplikací IS </w:t>
      </w:r>
      <w:r w:rsidRPr="003D490A">
        <w:rPr>
          <w:rFonts w:asciiTheme="minorHAnsi" w:hAnsiTheme="minorHAnsi" w:cstheme="minorHAnsi"/>
          <w:szCs w:val="24"/>
        </w:rPr>
        <w:t>z důvodu havárie služby minimálně 99,5% za daný kalendářní rok.</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Legislativní požadavky – zajištění realizace sw legislativních změn v </w:t>
      </w:r>
      <w:r w:rsidR="002A2AF9" w:rsidRPr="00347F52">
        <w:rPr>
          <w:rFonts w:asciiTheme="minorHAnsi" w:hAnsiTheme="minorHAnsi" w:cstheme="minorHAnsi"/>
          <w:szCs w:val="24"/>
        </w:rPr>
        <w:t xml:space="preserve">dodaných aplikacích IS </w:t>
      </w:r>
      <w:r w:rsidRPr="003D490A">
        <w:rPr>
          <w:rFonts w:asciiTheme="minorHAnsi" w:hAnsiTheme="minorHAnsi" w:cstheme="minorHAnsi"/>
          <w:szCs w:val="24"/>
        </w:rPr>
        <w:t xml:space="preserve">nejpozději </w:t>
      </w:r>
      <w:r w:rsidR="008A47C2">
        <w:rPr>
          <w:rFonts w:asciiTheme="minorHAnsi" w:hAnsiTheme="minorHAnsi" w:cstheme="minorHAnsi"/>
          <w:szCs w:val="24"/>
        </w:rPr>
        <w:t>v den</w:t>
      </w:r>
      <w:r w:rsidRPr="003D490A">
        <w:rPr>
          <w:rFonts w:asciiTheme="minorHAnsi" w:hAnsiTheme="minorHAnsi" w:cstheme="minorHAnsi"/>
          <w:szCs w:val="24"/>
        </w:rPr>
        <w:t xml:space="preserve"> vydání zákona nebo vyhlášky.</w:t>
      </w:r>
    </w:p>
    <w:p w:rsidR="00F84465" w:rsidRPr="003D490A" w:rsidRDefault="00F84465" w:rsidP="005D0D4F">
      <w:pPr>
        <w:pStyle w:val="Eodsazenfurt0"/>
        <w:ind w:left="360"/>
        <w:rPr>
          <w:rFonts w:asciiTheme="minorHAnsi" w:hAnsiTheme="minorHAnsi" w:cstheme="minorHAnsi"/>
          <w:szCs w:val="24"/>
        </w:rPr>
      </w:pPr>
    </w:p>
    <w:p w:rsidR="00B4595D" w:rsidRDefault="0066461C" w:rsidP="005D0D4F">
      <w:pPr>
        <w:pStyle w:val="Eodsazenfurt0"/>
        <w:ind w:left="360"/>
        <w:rPr>
          <w:rFonts w:asciiTheme="minorHAnsi" w:hAnsiTheme="minorHAnsi" w:cstheme="minorHAnsi"/>
          <w:szCs w:val="24"/>
        </w:rPr>
      </w:pPr>
      <w:r w:rsidRPr="003D490A">
        <w:rPr>
          <w:rFonts w:asciiTheme="minorHAnsi" w:hAnsiTheme="minorHAnsi" w:cstheme="minorHAnsi"/>
          <w:szCs w:val="24"/>
        </w:rPr>
        <w:t>Technologie musí být navrženy tak, aby bylo možné dodržet uvedenou dostupnost, tj. servery se budou zálohovat navzájem a zjist</w:t>
      </w:r>
      <w:r w:rsidR="00F84465" w:rsidRPr="003D490A">
        <w:rPr>
          <w:rFonts w:asciiTheme="minorHAnsi" w:hAnsiTheme="minorHAnsi" w:cstheme="minorHAnsi"/>
          <w:szCs w:val="24"/>
        </w:rPr>
        <w:t>í tak vysokou dostupnost HW a SW</w:t>
      </w:r>
      <w:r w:rsidRPr="003D490A">
        <w:rPr>
          <w:rFonts w:asciiTheme="minorHAnsi" w:hAnsiTheme="minorHAnsi" w:cstheme="minorHAnsi"/>
          <w:szCs w:val="24"/>
        </w:rPr>
        <w:t xml:space="preserve"> prostředí</w:t>
      </w:r>
      <w:r w:rsidR="00F84465" w:rsidRPr="003D490A">
        <w:rPr>
          <w:rFonts w:asciiTheme="minorHAnsi" w:hAnsiTheme="minorHAnsi" w:cstheme="minorHAnsi"/>
          <w:szCs w:val="24"/>
        </w:rPr>
        <w:t>.</w:t>
      </w:r>
    </w:p>
    <w:p w:rsidR="001C6EAE" w:rsidRDefault="001C6EAE" w:rsidP="005D0D4F">
      <w:pPr>
        <w:pStyle w:val="Eodsazenfurt0"/>
        <w:ind w:left="360"/>
        <w:rPr>
          <w:rFonts w:asciiTheme="minorHAnsi" w:hAnsiTheme="minorHAnsi" w:cstheme="minorHAnsi"/>
          <w:szCs w:val="24"/>
        </w:rPr>
      </w:pPr>
    </w:p>
    <w:p w:rsidR="001C6EAE" w:rsidRPr="003D490A" w:rsidRDefault="001C6EAE" w:rsidP="005D0D4F">
      <w:pPr>
        <w:pStyle w:val="Eodsazenfurt0"/>
        <w:ind w:left="360"/>
        <w:rPr>
          <w:rFonts w:asciiTheme="minorHAnsi" w:hAnsiTheme="minorHAnsi" w:cstheme="minorHAnsi"/>
          <w:szCs w:val="24"/>
        </w:rPr>
      </w:pPr>
    </w:p>
    <w:p w:rsidR="00B4595D" w:rsidRPr="000B4D8E" w:rsidRDefault="00B4595D" w:rsidP="00230E8F">
      <w:pPr>
        <w:pStyle w:val="Erove2"/>
        <w:shd w:val="clear" w:color="auto" w:fill="DBE5F1" w:themeFill="accent1" w:themeFillTint="33"/>
        <w:tabs>
          <w:tab w:val="clear" w:pos="792"/>
          <w:tab w:val="num" w:pos="1134"/>
        </w:tabs>
        <w:ind w:left="1134" w:hanging="850"/>
        <w:jc w:val="both"/>
        <w:rPr>
          <w:rFonts w:asciiTheme="minorHAnsi" w:hAnsiTheme="minorHAnsi" w:cstheme="minorHAnsi"/>
          <w:szCs w:val="28"/>
        </w:rPr>
      </w:pPr>
      <w:r w:rsidRPr="000B4D8E">
        <w:rPr>
          <w:rFonts w:asciiTheme="minorHAnsi" w:hAnsiTheme="minorHAnsi" w:cstheme="minorHAnsi"/>
          <w:szCs w:val="28"/>
        </w:rPr>
        <w:t>Požadavky na nezbytné technologické vybavení pro provoz navrženého IS</w:t>
      </w:r>
    </w:p>
    <w:p w:rsidR="00B4595D" w:rsidRPr="003D490A" w:rsidRDefault="00B4595D" w:rsidP="005D0D4F">
      <w:pPr>
        <w:pStyle w:val="Eodsazenfurt0"/>
        <w:ind w:left="360"/>
        <w:rPr>
          <w:rFonts w:asciiTheme="minorHAnsi" w:hAnsiTheme="minorHAnsi" w:cstheme="minorHAnsi"/>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Dodání nového hardware</w:t>
      </w:r>
    </w:p>
    <w:p w:rsidR="008C30A3" w:rsidRPr="003D490A" w:rsidRDefault="00406064" w:rsidP="005D0D4F">
      <w:pPr>
        <w:jc w:val="both"/>
        <w:rPr>
          <w:rFonts w:cstheme="minorHAnsi"/>
          <w:sz w:val="24"/>
          <w:szCs w:val="24"/>
        </w:rPr>
      </w:pPr>
      <w:r w:rsidRPr="003D490A">
        <w:rPr>
          <w:rFonts w:cstheme="minorHAnsi"/>
          <w:sz w:val="24"/>
          <w:szCs w:val="24"/>
        </w:rPr>
        <w:t>D</w:t>
      </w:r>
      <w:r w:rsidR="008C30A3" w:rsidRPr="003D490A">
        <w:rPr>
          <w:rFonts w:cstheme="minorHAnsi"/>
          <w:sz w:val="24"/>
          <w:szCs w:val="24"/>
        </w:rPr>
        <w:t>odání třech nových serverů a diskového pole s preferencí na stejného výrobce jako je server stávající dle níže specifikovaných požadavků a jeho instalaci:</w:t>
      </w:r>
    </w:p>
    <w:tbl>
      <w:tblPr>
        <w:tblW w:w="9072" w:type="dxa"/>
        <w:jc w:val="center"/>
        <w:tblLayout w:type="fixed"/>
        <w:tblLook w:val="0000" w:firstRow="0" w:lastRow="0" w:firstColumn="0" w:lastColumn="0" w:noHBand="0" w:noVBand="0"/>
      </w:tblPr>
      <w:tblGrid>
        <w:gridCol w:w="9072"/>
      </w:tblGrid>
      <w:tr w:rsidR="008C30A3" w:rsidRPr="003D490A"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3D490A" w:rsidRDefault="008C30A3" w:rsidP="005D0D4F">
            <w:pPr>
              <w:spacing w:line="100" w:lineRule="atLeast"/>
              <w:jc w:val="both"/>
              <w:rPr>
                <w:rFonts w:cstheme="minorHAnsi"/>
                <w:sz w:val="24"/>
                <w:szCs w:val="24"/>
              </w:rPr>
            </w:pPr>
            <w:r w:rsidRPr="003D490A">
              <w:rPr>
                <w:rFonts w:cstheme="minorHAnsi"/>
                <w:b/>
                <w:bCs/>
                <w:sz w:val="24"/>
                <w:szCs w:val="24"/>
              </w:rPr>
              <w:t>2x 1U server</w:t>
            </w:r>
          </w:p>
        </w:tc>
      </w:tr>
      <w:tr w:rsidR="008C30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1F2E35" w:rsidRPr="00B62DEC" w:rsidRDefault="001F2E35" w:rsidP="001F2E35">
            <w:pPr>
              <w:pStyle w:val="Bezmezer"/>
              <w:jc w:val="both"/>
              <w:rPr>
                <w:rFonts w:ascii="Arial" w:hAnsi="Arial" w:cs="Arial"/>
              </w:rPr>
            </w:pPr>
            <w:r w:rsidRPr="00B62DEC">
              <w:rPr>
                <w:rFonts w:ascii="Arial" w:hAnsi="Arial" w:cs="Arial"/>
              </w:rPr>
              <w:t>Server 1U</w:t>
            </w:r>
          </w:p>
          <w:p w:rsidR="008C30A3" w:rsidRPr="00B62DEC" w:rsidRDefault="001F2E35" w:rsidP="001F2E35">
            <w:pPr>
              <w:pStyle w:val="Bezmezer"/>
              <w:jc w:val="both"/>
              <w:rPr>
                <w:rFonts w:ascii="Arial" w:hAnsi="Arial" w:cs="Arial"/>
              </w:rPr>
            </w:pPr>
            <w:r w:rsidRPr="00B62DEC">
              <w:rPr>
                <w:rFonts w:ascii="Arial" w:hAnsi="Arial" w:cs="Arial"/>
              </w:rPr>
              <w:t xml:space="preserve">2x CPU každý 10 </w:t>
            </w:r>
            <w:proofErr w:type="spellStart"/>
            <w:r w:rsidRPr="00B62DEC">
              <w:rPr>
                <w:rFonts w:ascii="Arial" w:hAnsi="Arial" w:cs="Arial"/>
              </w:rPr>
              <w:t>Cores</w:t>
            </w:r>
            <w:proofErr w:type="spellEnd"/>
            <w:r w:rsidRPr="00B62DEC">
              <w:rPr>
                <w:rFonts w:ascii="Arial" w:hAnsi="Arial" w:cs="Arial"/>
              </w:rPr>
              <w:t xml:space="preserve"> s výkonem ve výkonovém testu </w:t>
            </w:r>
            <w:proofErr w:type="spellStart"/>
            <w:r w:rsidRPr="00B62DEC">
              <w:rPr>
                <w:rFonts w:ascii="Arial" w:hAnsi="Arial" w:cs="Arial"/>
              </w:rPr>
              <w:t>PassMark</w:t>
            </w:r>
            <w:proofErr w:type="spellEnd"/>
            <w:r w:rsidRPr="00B62DEC">
              <w:rPr>
                <w:rFonts w:ascii="Arial" w:hAnsi="Arial" w:cs="Arial"/>
              </w:rPr>
              <w:t>, uvedeným na stránkách www.passmark.com  minimálně 19000 bodů v test</w:t>
            </w:r>
            <w:r w:rsidR="009C68DF" w:rsidRPr="00B62DEC">
              <w:rPr>
                <w:rFonts w:ascii="Arial" w:hAnsi="Arial" w:cs="Arial"/>
              </w:rPr>
              <w:t xml:space="preserve">u pro dvouprocesorové systémy, </w:t>
            </w:r>
          </w:p>
          <w:p w:rsidR="003B62BA" w:rsidRPr="00B62DEC" w:rsidRDefault="003B62BA" w:rsidP="001F2E35">
            <w:pPr>
              <w:pStyle w:val="Bezmezer"/>
              <w:jc w:val="both"/>
              <w:rPr>
                <w:rFonts w:ascii="Arial" w:hAnsi="Arial" w:cs="Arial"/>
              </w:rPr>
            </w:pPr>
          </w:p>
        </w:tc>
      </w:tr>
      <w:tr w:rsidR="009C68DF"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9C68DF" w:rsidRPr="00B62DEC" w:rsidRDefault="009C68DF" w:rsidP="009C68DF">
            <w:pPr>
              <w:pStyle w:val="Bezmezer"/>
              <w:jc w:val="both"/>
              <w:rPr>
                <w:rFonts w:ascii="Arial" w:hAnsi="Arial" w:cs="Arial"/>
              </w:rPr>
            </w:pPr>
            <w:r w:rsidRPr="00B62DEC">
              <w:rPr>
                <w:rFonts w:ascii="Arial" w:hAnsi="Arial" w:cs="Arial"/>
              </w:rPr>
              <w:t>RAM 256 GB, (min. 2666MT/s)</w:t>
            </w:r>
          </w:p>
          <w:p w:rsidR="009C68DF" w:rsidRPr="00B62DEC" w:rsidRDefault="009C68DF" w:rsidP="009C68DF">
            <w:pPr>
              <w:pStyle w:val="Bezmezer"/>
              <w:jc w:val="both"/>
              <w:rPr>
                <w:rFonts w:ascii="Arial" w:hAnsi="Arial" w:cs="Arial"/>
              </w:rPr>
            </w:pPr>
            <w:r w:rsidRPr="00B62DEC">
              <w:rPr>
                <w:rFonts w:ascii="Arial" w:hAnsi="Arial" w:cs="Arial"/>
              </w:rPr>
              <w:t>2 x NIC 10Gb/s do LAN</w:t>
            </w:r>
          </w:p>
          <w:p w:rsidR="009C68DF" w:rsidRPr="00B62DEC" w:rsidRDefault="009C68DF" w:rsidP="009C68DF">
            <w:pPr>
              <w:pStyle w:val="Bezmezer"/>
              <w:jc w:val="both"/>
              <w:rPr>
                <w:rFonts w:ascii="Arial" w:hAnsi="Arial" w:cs="Arial"/>
              </w:rPr>
            </w:pPr>
            <w:r w:rsidRPr="00B62DEC">
              <w:rPr>
                <w:rFonts w:ascii="Arial" w:hAnsi="Arial" w:cs="Arial"/>
              </w:rPr>
              <w:t>2 x NIC 1Gb/s pro management serveru</w:t>
            </w:r>
          </w:p>
          <w:p w:rsidR="009C68DF" w:rsidRPr="00B62DEC" w:rsidRDefault="009C68DF" w:rsidP="009C68DF">
            <w:pPr>
              <w:pStyle w:val="Bezmezer"/>
              <w:jc w:val="both"/>
              <w:rPr>
                <w:rFonts w:ascii="Arial" w:hAnsi="Arial" w:cs="Arial"/>
              </w:rPr>
            </w:pPr>
            <w:r w:rsidRPr="00B62DEC">
              <w:rPr>
                <w:rFonts w:ascii="Arial" w:hAnsi="Arial" w:cs="Arial"/>
              </w:rPr>
              <w:t xml:space="preserve">Interní duální SD modul minimálně 2x 16GB SD karty </w:t>
            </w:r>
          </w:p>
          <w:p w:rsidR="009C68DF" w:rsidRPr="00B62DEC" w:rsidRDefault="009C68DF" w:rsidP="009C68DF">
            <w:pPr>
              <w:pStyle w:val="Bezmezer"/>
              <w:jc w:val="both"/>
              <w:rPr>
                <w:rFonts w:ascii="Arial" w:hAnsi="Arial" w:cs="Arial"/>
              </w:rPr>
            </w:pPr>
            <w:r w:rsidRPr="00B62DEC">
              <w:rPr>
                <w:rFonts w:ascii="Arial" w:hAnsi="Arial" w:cs="Arial"/>
              </w:rPr>
              <w:t xml:space="preserve">SAS 12Gbps HBA Externí </w:t>
            </w:r>
            <w:proofErr w:type="spellStart"/>
            <w:r w:rsidRPr="00B62DEC">
              <w:rPr>
                <w:rFonts w:ascii="Arial" w:hAnsi="Arial" w:cs="Arial"/>
              </w:rPr>
              <w:t>kontroler</w:t>
            </w:r>
            <w:proofErr w:type="spellEnd"/>
            <w:r w:rsidRPr="00B62DEC">
              <w:rPr>
                <w:rFonts w:ascii="Arial" w:hAnsi="Arial" w:cs="Arial"/>
              </w:rPr>
              <w:t xml:space="preserve">, </w:t>
            </w:r>
            <w:proofErr w:type="spellStart"/>
            <w:r w:rsidRPr="00B62DEC">
              <w:rPr>
                <w:rFonts w:ascii="Arial" w:hAnsi="Arial" w:cs="Arial"/>
              </w:rPr>
              <w:t>Low</w:t>
            </w:r>
            <w:proofErr w:type="spellEnd"/>
            <w:r w:rsidRPr="00B62DEC">
              <w:rPr>
                <w:rFonts w:ascii="Arial" w:hAnsi="Arial" w:cs="Arial"/>
              </w:rPr>
              <w:t xml:space="preserve"> Profile</w:t>
            </w:r>
          </w:p>
          <w:p w:rsidR="009C68DF" w:rsidRPr="00B62DEC" w:rsidRDefault="001D6EA3" w:rsidP="001D6EA3">
            <w:pPr>
              <w:pStyle w:val="Bezmezer"/>
              <w:jc w:val="both"/>
              <w:rPr>
                <w:rFonts w:ascii="Arial" w:hAnsi="Arial" w:cs="Arial"/>
              </w:rPr>
            </w:pPr>
            <w:r w:rsidRPr="00B62DEC">
              <w:rPr>
                <w:rFonts w:ascii="Arial" w:hAnsi="Arial" w:cs="Arial"/>
              </w:rPr>
              <w:t>Duální zdroj hot-</w:t>
            </w:r>
            <w:proofErr w:type="spellStart"/>
            <w:r w:rsidRPr="00B62DEC">
              <w:rPr>
                <w:rFonts w:ascii="Arial" w:hAnsi="Arial" w:cs="Arial"/>
              </w:rPr>
              <w:t>plug</w:t>
            </w:r>
            <w:proofErr w:type="spellEnd"/>
          </w:p>
          <w:p w:rsidR="003B62BA" w:rsidRPr="00B62DEC" w:rsidRDefault="003B62BA" w:rsidP="001D6EA3">
            <w:pPr>
              <w:pStyle w:val="Bezmezer"/>
              <w:jc w:val="both"/>
              <w:rPr>
                <w:rFonts w:ascii="Arial" w:hAnsi="Arial" w:cs="Arial"/>
              </w:rPr>
            </w:pPr>
          </w:p>
        </w:tc>
      </w:tr>
      <w:tr w:rsidR="009C68DF"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9C68DF" w:rsidRPr="00B62DEC" w:rsidRDefault="001D6EA3" w:rsidP="009C68DF">
            <w:pPr>
              <w:pStyle w:val="Bezmezer"/>
              <w:jc w:val="both"/>
              <w:rPr>
                <w:rFonts w:ascii="Arial" w:hAnsi="Arial" w:cs="Arial"/>
              </w:rPr>
            </w:pPr>
            <w:r w:rsidRPr="00B62DEC">
              <w:rPr>
                <w:rFonts w:ascii="Arial" w:hAnsi="Arial" w:cs="Arial"/>
              </w:rPr>
              <w:t>Karta pro vzdálenou správu HW serveru včetně možnosti práce na konzole a vzdáleného připojení instalačního media</w:t>
            </w:r>
          </w:p>
          <w:p w:rsidR="003B62BA" w:rsidRPr="00B62DEC" w:rsidRDefault="003B62BA" w:rsidP="009C68DF">
            <w:pPr>
              <w:pStyle w:val="Bezmezer"/>
              <w:jc w:val="both"/>
              <w:rPr>
                <w:rFonts w:ascii="Arial" w:hAnsi="Arial" w:cs="Arial"/>
              </w:rPr>
            </w:pPr>
          </w:p>
        </w:tc>
      </w:tr>
      <w:tr w:rsidR="001D6E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1D6EA3" w:rsidRPr="00B62DEC" w:rsidRDefault="001D6EA3" w:rsidP="009C68DF">
            <w:pPr>
              <w:pStyle w:val="Bezmezer"/>
              <w:jc w:val="both"/>
              <w:rPr>
                <w:rFonts w:ascii="Arial" w:hAnsi="Arial" w:cs="Arial"/>
              </w:rPr>
            </w:pPr>
            <w:r w:rsidRPr="00B62DEC">
              <w:rPr>
                <w:rFonts w:ascii="Arial" w:hAnsi="Arial" w:cs="Arial"/>
              </w:rPr>
              <w:t>Servisní podpora 5 let NBD</w:t>
            </w:r>
          </w:p>
          <w:p w:rsidR="003B62BA" w:rsidRPr="00B62DEC" w:rsidRDefault="003B62BA" w:rsidP="009C68DF">
            <w:pPr>
              <w:pStyle w:val="Bezmezer"/>
              <w:jc w:val="both"/>
              <w:rPr>
                <w:rFonts w:ascii="Arial" w:hAnsi="Arial" w:cs="Arial"/>
              </w:rPr>
            </w:pPr>
          </w:p>
        </w:tc>
      </w:tr>
      <w:tr w:rsidR="008C30A3" w:rsidRPr="00B62DEC"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B62DEC" w:rsidRDefault="008C30A3" w:rsidP="005D0D4F">
            <w:pPr>
              <w:spacing w:line="100" w:lineRule="atLeast"/>
              <w:jc w:val="both"/>
              <w:rPr>
                <w:rFonts w:cstheme="minorHAnsi"/>
                <w:sz w:val="24"/>
                <w:szCs w:val="24"/>
              </w:rPr>
            </w:pPr>
            <w:r w:rsidRPr="00B62DEC">
              <w:rPr>
                <w:rFonts w:cstheme="minorHAnsi"/>
                <w:b/>
                <w:bCs/>
                <w:sz w:val="24"/>
                <w:szCs w:val="24"/>
              </w:rPr>
              <w:t xml:space="preserve">1x </w:t>
            </w:r>
            <w:proofErr w:type="spellStart"/>
            <w:r w:rsidRPr="00B62DEC">
              <w:rPr>
                <w:rFonts w:cstheme="minorHAnsi"/>
                <w:b/>
                <w:bCs/>
                <w:sz w:val="24"/>
                <w:szCs w:val="24"/>
              </w:rPr>
              <w:t>Rack</w:t>
            </w:r>
            <w:proofErr w:type="spellEnd"/>
            <w:r w:rsidRPr="00B62DEC">
              <w:rPr>
                <w:rFonts w:cstheme="minorHAnsi"/>
                <w:b/>
                <w:bCs/>
                <w:sz w:val="24"/>
                <w:szCs w:val="24"/>
              </w:rPr>
              <w:t xml:space="preserve"> server</w:t>
            </w:r>
          </w:p>
        </w:tc>
      </w:tr>
      <w:tr w:rsidR="001D6E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1D6EA3" w:rsidRPr="00B62DEC" w:rsidRDefault="001D6EA3" w:rsidP="001D6EA3">
            <w:pPr>
              <w:pStyle w:val="Bezmezer"/>
              <w:jc w:val="both"/>
              <w:rPr>
                <w:rFonts w:ascii="Arial" w:hAnsi="Arial" w:cs="Arial"/>
              </w:rPr>
            </w:pPr>
            <w:r w:rsidRPr="00B62DEC">
              <w:rPr>
                <w:rFonts w:ascii="Arial" w:hAnsi="Arial" w:cs="Arial"/>
              </w:rPr>
              <w:t>Server 2U</w:t>
            </w:r>
          </w:p>
          <w:p w:rsidR="001D6EA3" w:rsidRPr="00B62DEC" w:rsidRDefault="001D6EA3" w:rsidP="001F2E35">
            <w:pPr>
              <w:pStyle w:val="Bezmezer"/>
              <w:jc w:val="both"/>
              <w:rPr>
                <w:rFonts w:ascii="Arial" w:hAnsi="Arial" w:cs="Arial"/>
              </w:rPr>
            </w:pPr>
            <w:r w:rsidRPr="00B62DEC">
              <w:rPr>
                <w:rFonts w:ascii="Arial" w:hAnsi="Arial" w:cs="Arial"/>
              </w:rPr>
              <w:t xml:space="preserve">1x CPU min. 12 </w:t>
            </w:r>
            <w:proofErr w:type="spellStart"/>
            <w:r w:rsidRPr="00B62DEC">
              <w:rPr>
                <w:rFonts w:ascii="Arial" w:hAnsi="Arial" w:cs="Arial"/>
              </w:rPr>
              <w:t>Cores</w:t>
            </w:r>
            <w:proofErr w:type="spellEnd"/>
            <w:r w:rsidRPr="00B62DEC">
              <w:rPr>
                <w:rFonts w:ascii="Arial" w:hAnsi="Arial" w:cs="Arial"/>
              </w:rPr>
              <w:t xml:space="preserve"> s výkonem ve výkonovém testu </w:t>
            </w:r>
            <w:proofErr w:type="spellStart"/>
            <w:r w:rsidRPr="00B62DEC">
              <w:rPr>
                <w:rFonts w:ascii="Arial" w:hAnsi="Arial" w:cs="Arial"/>
              </w:rPr>
              <w:t>PassMark</w:t>
            </w:r>
            <w:proofErr w:type="spellEnd"/>
            <w:r w:rsidRPr="00B62DEC">
              <w:rPr>
                <w:rFonts w:ascii="Arial" w:hAnsi="Arial" w:cs="Arial"/>
              </w:rPr>
              <w:t xml:space="preserve">, uvedeným na stránkách </w:t>
            </w:r>
            <w:r w:rsidRPr="00B62DEC">
              <w:rPr>
                <w:rFonts w:ascii="Arial" w:hAnsi="Arial" w:cs="Arial"/>
              </w:rPr>
              <w:lastRenderedPageBreak/>
              <w:t xml:space="preserve">www.passmark.com  minimálně 16380 bodů v testu pro jednoprocesorové systémy, </w:t>
            </w:r>
          </w:p>
          <w:p w:rsidR="003B62BA" w:rsidRPr="00B62DEC" w:rsidRDefault="003B62BA" w:rsidP="001F2E35">
            <w:pPr>
              <w:pStyle w:val="Bezmezer"/>
              <w:jc w:val="both"/>
              <w:rPr>
                <w:rFonts w:ascii="Arial" w:hAnsi="Arial" w:cs="Arial"/>
              </w:rPr>
            </w:pPr>
          </w:p>
        </w:tc>
      </w:tr>
      <w:tr w:rsidR="001D6E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1D6EA3" w:rsidRPr="00B62DEC" w:rsidRDefault="001D6EA3" w:rsidP="001D6EA3">
            <w:pPr>
              <w:pStyle w:val="Bezmezer"/>
              <w:jc w:val="both"/>
              <w:rPr>
                <w:rFonts w:ascii="Arial" w:hAnsi="Arial" w:cs="Arial"/>
              </w:rPr>
            </w:pPr>
            <w:r w:rsidRPr="00B62DEC">
              <w:rPr>
                <w:rFonts w:ascii="Arial" w:hAnsi="Arial" w:cs="Arial"/>
              </w:rPr>
              <w:lastRenderedPageBreak/>
              <w:t>RAM 192 GB, (min. 2666MT/s)</w:t>
            </w:r>
          </w:p>
          <w:p w:rsidR="001D6EA3" w:rsidRPr="00B62DEC" w:rsidRDefault="001D6EA3" w:rsidP="001D6EA3">
            <w:pPr>
              <w:pStyle w:val="Bezmezer"/>
              <w:jc w:val="both"/>
              <w:rPr>
                <w:rFonts w:ascii="Arial" w:hAnsi="Arial" w:cs="Arial"/>
              </w:rPr>
            </w:pPr>
            <w:r w:rsidRPr="00B62DEC">
              <w:rPr>
                <w:rFonts w:ascii="Arial" w:hAnsi="Arial" w:cs="Arial"/>
              </w:rPr>
              <w:t>2 x NIC 10Gb/s do LAN</w:t>
            </w:r>
          </w:p>
          <w:p w:rsidR="001D6EA3" w:rsidRPr="00B62DEC" w:rsidRDefault="001D6EA3" w:rsidP="001D6EA3">
            <w:pPr>
              <w:pStyle w:val="Bezmezer"/>
              <w:jc w:val="both"/>
              <w:rPr>
                <w:rFonts w:ascii="Arial" w:hAnsi="Arial" w:cs="Arial"/>
              </w:rPr>
            </w:pPr>
            <w:r w:rsidRPr="00B62DEC">
              <w:rPr>
                <w:rFonts w:ascii="Arial" w:hAnsi="Arial" w:cs="Arial"/>
              </w:rPr>
              <w:t>2 x NIC 1Gb/s pro management serveru</w:t>
            </w:r>
          </w:p>
          <w:p w:rsidR="001D6EA3" w:rsidRPr="00B62DEC" w:rsidRDefault="001D6EA3" w:rsidP="001D6EA3">
            <w:pPr>
              <w:pStyle w:val="Bezmezer"/>
              <w:jc w:val="both"/>
              <w:rPr>
                <w:rFonts w:ascii="Arial" w:hAnsi="Arial" w:cs="Arial"/>
              </w:rPr>
            </w:pPr>
            <w:r w:rsidRPr="00B62DEC">
              <w:rPr>
                <w:rFonts w:ascii="Arial" w:hAnsi="Arial" w:cs="Arial"/>
              </w:rPr>
              <w:t xml:space="preserve">Interní duální SD modul minimálně 2x 16GB SD karty </w:t>
            </w:r>
          </w:p>
          <w:p w:rsidR="001D6EA3" w:rsidRPr="00B62DEC" w:rsidRDefault="001D6EA3" w:rsidP="001D6EA3">
            <w:pPr>
              <w:pStyle w:val="Bezmezer"/>
              <w:jc w:val="both"/>
              <w:rPr>
                <w:rFonts w:ascii="Arial" w:hAnsi="Arial" w:cs="Arial"/>
              </w:rPr>
            </w:pPr>
            <w:r w:rsidRPr="00B62DEC">
              <w:rPr>
                <w:rFonts w:ascii="Arial" w:hAnsi="Arial" w:cs="Arial"/>
              </w:rPr>
              <w:t>6x 1.2TB 10K RPM SAS 12Gbps 2.5in Hot-</w:t>
            </w:r>
            <w:proofErr w:type="spellStart"/>
            <w:r w:rsidRPr="00B62DEC">
              <w:rPr>
                <w:rFonts w:ascii="Arial" w:hAnsi="Arial" w:cs="Arial"/>
              </w:rPr>
              <w:t>plug</w:t>
            </w:r>
            <w:proofErr w:type="spellEnd"/>
            <w:r w:rsidRPr="00B62DEC">
              <w:rPr>
                <w:rFonts w:ascii="Arial" w:hAnsi="Arial" w:cs="Arial"/>
              </w:rPr>
              <w:t xml:space="preserve"> Hard Drive</w:t>
            </w:r>
          </w:p>
          <w:p w:rsidR="001D6EA3" w:rsidRPr="00B62DEC" w:rsidRDefault="001D6EA3" w:rsidP="001D6EA3">
            <w:pPr>
              <w:pStyle w:val="Bezmezer"/>
              <w:jc w:val="both"/>
              <w:rPr>
                <w:rFonts w:ascii="Arial" w:hAnsi="Arial" w:cs="Arial"/>
              </w:rPr>
            </w:pPr>
            <w:r w:rsidRPr="00B62DEC">
              <w:rPr>
                <w:rFonts w:ascii="Arial" w:hAnsi="Arial" w:cs="Arial"/>
              </w:rPr>
              <w:t>4x 2TB 7.2K RPM NLSAS 12Gbps 512n 2.5in Hot-</w:t>
            </w:r>
            <w:proofErr w:type="spellStart"/>
            <w:r w:rsidRPr="00B62DEC">
              <w:rPr>
                <w:rFonts w:ascii="Arial" w:hAnsi="Arial" w:cs="Arial"/>
              </w:rPr>
              <w:t>plug</w:t>
            </w:r>
            <w:proofErr w:type="spellEnd"/>
            <w:r w:rsidRPr="00B62DEC">
              <w:rPr>
                <w:rFonts w:ascii="Arial" w:hAnsi="Arial" w:cs="Arial"/>
              </w:rPr>
              <w:t xml:space="preserve"> Hard Drive</w:t>
            </w:r>
          </w:p>
          <w:p w:rsidR="001D6EA3" w:rsidRPr="00B62DEC" w:rsidRDefault="001D6EA3" w:rsidP="001D6EA3">
            <w:pPr>
              <w:pStyle w:val="Bezmezer"/>
              <w:jc w:val="both"/>
              <w:rPr>
                <w:rFonts w:ascii="Arial" w:hAnsi="Arial" w:cs="Arial"/>
              </w:rPr>
            </w:pPr>
          </w:p>
        </w:tc>
      </w:tr>
      <w:tr w:rsidR="003B62BA"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3B62BA" w:rsidRPr="00B62DEC" w:rsidRDefault="003B62BA" w:rsidP="001D6EA3">
            <w:pPr>
              <w:pStyle w:val="Bezmezer"/>
              <w:jc w:val="both"/>
              <w:rPr>
                <w:rFonts w:ascii="Arial" w:hAnsi="Arial" w:cs="Arial"/>
              </w:rPr>
            </w:pPr>
            <w:r w:rsidRPr="00B62DEC">
              <w:rPr>
                <w:rFonts w:ascii="Arial" w:hAnsi="Arial" w:cs="Arial"/>
              </w:rPr>
              <w:t>Duální zdroj hot-</w:t>
            </w:r>
            <w:proofErr w:type="spellStart"/>
            <w:r w:rsidRPr="00B62DEC">
              <w:rPr>
                <w:rFonts w:ascii="Arial" w:hAnsi="Arial" w:cs="Arial"/>
              </w:rPr>
              <w:t>plug</w:t>
            </w:r>
            <w:proofErr w:type="spellEnd"/>
          </w:p>
          <w:p w:rsidR="003B62BA" w:rsidRPr="00B62DEC" w:rsidRDefault="003B62BA" w:rsidP="001D6EA3">
            <w:pPr>
              <w:pStyle w:val="Bezmezer"/>
              <w:jc w:val="both"/>
              <w:rPr>
                <w:rFonts w:ascii="Arial" w:hAnsi="Arial" w:cs="Arial"/>
              </w:rPr>
            </w:pPr>
          </w:p>
        </w:tc>
      </w:tr>
      <w:tr w:rsidR="001D6E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1D6EA3" w:rsidRPr="00B62DEC" w:rsidRDefault="001D6EA3" w:rsidP="001F2E35">
            <w:pPr>
              <w:pStyle w:val="Bezmezer"/>
              <w:jc w:val="both"/>
              <w:rPr>
                <w:rFonts w:ascii="Arial" w:hAnsi="Arial" w:cs="Arial"/>
              </w:rPr>
            </w:pPr>
            <w:r w:rsidRPr="00B62DEC">
              <w:rPr>
                <w:rFonts w:ascii="Arial" w:hAnsi="Arial" w:cs="Arial"/>
              </w:rPr>
              <w:t>Karta pro vzdálenou správu HW serveru včetně možnosti práce na konzole a vzdáleného připojení instalačního media</w:t>
            </w:r>
          </w:p>
          <w:p w:rsidR="003B62BA" w:rsidRPr="00B62DEC" w:rsidRDefault="003B62BA" w:rsidP="001F2E35">
            <w:pPr>
              <w:pStyle w:val="Bezmezer"/>
              <w:jc w:val="both"/>
              <w:rPr>
                <w:rFonts w:ascii="Arial" w:hAnsi="Arial" w:cs="Arial"/>
              </w:rPr>
            </w:pPr>
          </w:p>
        </w:tc>
      </w:tr>
      <w:tr w:rsidR="008C30A3" w:rsidRPr="00B62DEC"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B62DEC" w:rsidRDefault="001F2E35" w:rsidP="001F2E35">
            <w:pPr>
              <w:pStyle w:val="Bezmezer"/>
              <w:jc w:val="both"/>
              <w:rPr>
                <w:rFonts w:ascii="Arial" w:hAnsi="Arial" w:cs="Arial"/>
              </w:rPr>
            </w:pPr>
            <w:r w:rsidRPr="00B62DEC">
              <w:rPr>
                <w:rFonts w:ascii="Arial" w:hAnsi="Arial" w:cs="Arial"/>
              </w:rPr>
              <w:t>Servisní podpora 5 let 24x7 s dobou odezvy 4 hod</w:t>
            </w:r>
          </w:p>
        </w:tc>
      </w:tr>
    </w:tbl>
    <w:p w:rsidR="008C30A3" w:rsidRPr="00B62DEC" w:rsidRDefault="008C30A3" w:rsidP="005D0D4F">
      <w:pPr>
        <w:jc w:val="both"/>
        <w:rPr>
          <w:rFonts w:cstheme="minorHAnsi"/>
          <w:sz w:val="24"/>
          <w:szCs w:val="24"/>
        </w:rPr>
      </w:pPr>
    </w:p>
    <w:p w:rsidR="008C30A3" w:rsidRPr="003D490A" w:rsidRDefault="001F2E35" w:rsidP="005D0D4F">
      <w:pPr>
        <w:jc w:val="both"/>
        <w:rPr>
          <w:rFonts w:cstheme="minorHAnsi"/>
          <w:sz w:val="24"/>
          <w:szCs w:val="24"/>
        </w:rPr>
      </w:pPr>
      <w:r w:rsidRPr="00B62DEC">
        <w:rPr>
          <w:rFonts w:cstheme="minorHAnsi"/>
          <w:sz w:val="24"/>
          <w:szCs w:val="24"/>
        </w:rPr>
        <w:t xml:space="preserve">V rámci dodání nových serverů plánujeme instalaci </w:t>
      </w:r>
      <w:proofErr w:type="spellStart"/>
      <w:r w:rsidRPr="00B62DEC">
        <w:rPr>
          <w:rFonts w:cstheme="minorHAnsi"/>
          <w:sz w:val="24"/>
          <w:szCs w:val="24"/>
        </w:rPr>
        <w:t>virtualizační</w:t>
      </w:r>
      <w:proofErr w:type="spellEnd"/>
      <w:r w:rsidRPr="00B62DEC">
        <w:rPr>
          <w:rFonts w:cstheme="minorHAnsi"/>
          <w:sz w:val="24"/>
          <w:szCs w:val="24"/>
        </w:rPr>
        <w:t xml:space="preserve"> platformy, </w:t>
      </w:r>
      <w:proofErr w:type="spellStart"/>
      <w:r w:rsidRPr="00B62DEC">
        <w:rPr>
          <w:rFonts w:cstheme="minorHAnsi"/>
          <w:sz w:val="24"/>
          <w:szCs w:val="24"/>
        </w:rPr>
        <w:t>hypervizoru</w:t>
      </w:r>
      <w:proofErr w:type="spellEnd"/>
      <w:r w:rsidRPr="00B62DEC">
        <w:rPr>
          <w:rFonts w:cstheme="minorHAnsi"/>
          <w:sz w:val="24"/>
          <w:szCs w:val="24"/>
        </w:rPr>
        <w:t xml:space="preserve"> aktuální verze. </w:t>
      </w:r>
      <w:proofErr w:type="spellStart"/>
      <w:r w:rsidRPr="00B62DEC">
        <w:rPr>
          <w:rFonts w:cstheme="minorHAnsi"/>
          <w:sz w:val="24"/>
          <w:szCs w:val="24"/>
        </w:rPr>
        <w:t>Hypervizor</w:t>
      </w:r>
      <w:proofErr w:type="spellEnd"/>
      <w:r w:rsidRPr="00B62DEC">
        <w:rPr>
          <w:rFonts w:cstheme="minorHAnsi"/>
          <w:sz w:val="24"/>
          <w:szCs w:val="24"/>
        </w:rPr>
        <w:t xml:space="preserve">  musí splňovat požadavek na instalaci na SD karty.</w:t>
      </w:r>
    </w:p>
    <w:tbl>
      <w:tblPr>
        <w:tblW w:w="9072" w:type="dxa"/>
        <w:jc w:val="center"/>
        <w:tblLayout w:type="fixed"/>
        <w:tblLook w:val="0000" w:firstRow="0" w:lastRow="0" w:firstColumn="0" w:lastColumn="0" w:noHBand="0" w:noVBand="0"/>
      </w:tblPr>
      <w:tblGrid>
        <w:gridCol w:w="9072"/>
      </w:tblGrid>
      <w:tr w:rsidR="008C30A3" w:rsidRPr="003D490A"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3D490A" w:rsidRDefault="008C30A3" w:rsidP="009C68DF">
            <w:pPr>
              <w:spacing w:line="100" w:lineRule="atLeast"/>
              <w:jc w:val="both"/>
              <w:rPr>
                <w:rFonts w:cstheme="minorHAnsi"/>
                <w:sz w:val="24"/>
                <w:szCs w:val="24"/>
              </w:rPr>
            </w:pPr>
            <w:r w:rsidRPr="003D490A">
              <w:rPr>
                <w:rFonts w:cstheme="minorHAnsi"/>
                <w:b/>
                <w:bCs/>
                <w:sz w:val="24"/>
                <w:szCs w:val="24"/>
              </w:rPr>
              <w:t xml:space="preserve">1x </w:t>
            </w:r>
            <w:r w:rsidR="009C68DF">
              <w:rPr>
                <w:rFonts w:cstheme="minorHAnsi"/>
                <w:b/>
                <w:bCs/>
                <w:sz w:val="24"/>
                <w:szCs w:val="24"/>
              </w:rPr>
              <w:t>3</w:t>
            </w:r>
            <w:r w:rsidRPr="003D490A">
              <w:rPr>
                <w:rFonts w:cstheme="minorHAnsi"/>
                <w:b/>
                <w:bCs/>
                <w:sz w:val="24"/>
                <w:szCs w:val="24"/>
              </w:rPr>
              <w:t>U Diskové pole</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ED10BB" w:rsidRDefault="00ED10BB" w:rsidP="005D0D4F">
            <w:pPr>
              <w:spacing w:line="100" w:lineRule="atLeast"/>
              <w:jc w:val="both"/>
              <w:rPr>
                <w:rFonts w:cstheme="minorHAnsi"/>
                <w:sz w:val="24"/>
                <w:szCs w:val="24"/>
              </w:rPr>
            </w:pPr>
            <w:r w:rsidRPr="00ED10BB">
              <w:rPr>
                <w:rFonts w:cstheme="minorHAnsi"/>
                <w:sz w:val="24"/>
                <w:szCs w:val="24"/>
              </w:rPr>
              <w:t xml:space="preserve">CPU </w:t>
            </w:r>
            <w:r w:rsidR="008C30A3" w:rsidRPr="00ED10BB">
              <w:rPr>
                <w:rFonts w:cstheme="minorHAnsi"/>
                <w:sz w:val="24"/>
                <w:szCs w:val="24"/>
              </w:rPr>
              <w:t>min</w:t>
            </w:r>
            <w:r w:rsidRPr="00ED10BB">
              <w:rPr>
                <w:rFonts w:cstheme="minorHAnsi"/>
                <w:sz w:val="24"/>
                <w:szCs w:val="24"/>
              </w:rPr>
              <w:t>imálně</w:t>
            </w:r>
            <w:r w:rsidR="008C30A3" w:rsidRPr="00ED10BB">
              <w:rPr>
                <w:rFonts w:cstheme="minorHAnsi"/>
                <w:sz w:val="24"/>
                <w:szCs w:val="24"/>
              </w:rPr>
              <w:t xml:space="preserve"> 4 jádra</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Duální řadič</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24x 2,5“ disků s možností rozšíření až 168 HDD (24x HDD interních, 144x HDD externích)</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Paměť 8GB na každém řadiči</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4 x 12Gb SAS portů per řadič</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Hrubá datová kapacita min. 8TB SAS 10K, 2,5“ 12Gbps hot-</w:t>
            </w:r>
            <w:proofErr w:type="spellStart"/>
            <w:r w:rsidRPr="003D490A">
              <w:rPr>
                <w:rFonts w:cstheme="minorHAnsi"/>
                <w:sz w:val="24"/>
                <w:szCs w:val="24"/>
              </w:rPr>
              <w:t>plug</w:t>
            </w:r>
            <w:proofErr w:type="spellEnd"/>
            <w:r w:rsidRPr="003D490A">
              <w:rPr>
                <w:rFonts w:cstheme="minorHAnsi"/>
                <w:sz w:val="24"/>
                <w:szCs w:val="24"/>
              </w:rPr>
              <w:t xml:space="preserve"> (minimálně 8 HDD)</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Hrubá datová kapacita min. 7TB NLSAS 7,2K, 2,5“ 12Gbps hot-</w:t>
            </w:r>
            <w:proofErr w:type="spellStart"/>
            <w:r w:rsidRPr="003D490A">
              <w:rPr>
                <w:rFonts w:cstheme="minorHAnsi"/>
                <w:sz w:val="24"/>
                <w:szCs w:val="24"/>
              </w:rPr>
              <w:t>plug</w:t>
            </w:r>
            <w:proofErr w:type="spellEnd"/>
            <w:r w:rsidRPr="003D490A">
              <w:rPr>
                <w:rFonts w:cstheme="minorHAnsi"/>
                <w:sz w:val="24"/>
                <w:szCs w:val="24"/>
              </w:rPr>
              <w:t xml:space="preserve"> (minimálně 6 HDD)</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Duální zdroj hot-</w:t>
            </w:r>
            <w:proofErr w:type="spellStart"/>
            <w:r w:rsidRPr="003D490A">
              <w:rPr>
                <w:rFonts w:cstheme="minorHAnsi"/>
                <w:sz w:val="24"/>
                <w:szCs w:val="24"/>
              </w:rPr>
              <w:t>plug</w:t>
            </w:r>
            <w:proofErr w:type="spellEnd"/>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Software pro vzdálenou správu, </w:t>
            </w:r>
            <w:proofErr w:type="spellStart"/>
            <w:r w:rsidRPr="003D490A">
              <w:rPr>
                <w:rFonts w:cstheme="minorHAnsi"/>
                <w:sz w:val="24"/>
                <w:szCs w:val="24"/>
              </w:rPr>
              <w:t>vCenter</w:t>
            </w:r>
            <w:proofErr w:type="spellEnd"/>
            <w:r w:rsidRPr="003D490A">
              <w:rPr>
                <w:rFonts w:cstheme="minorHAnsi"/>
                <w:sz w:val="24"/>
                <w:szCs w:val="24"/>
              </w:rPr>
              <w:t xml:space="preserve"> </w:t>
            </w:r>
            <w:proofErr w:type="spellStart"/>
            <w:r w:rsidRPr="003D490A">
              <w:rPr>
                <w:rFonts w:cstheme="minorHAnsi"/>
                <w:sz w:val="24"/>
                <w:szCs w:val="24"/>
              </w:rPr>
              <w:t>Operations</w:t>
            </w:r>
            <w:proofErr w:type="spellEnd"/>
            <w:r w:rsidRPr="003D490A">
              <w:rPr>
                <w:rFonts w:cstheme="minorHAnsi"/>
                <w:sz w:val="24"/>
                <w:szCs w:val="24"/>
              </w:rPr>
              <w:t xml:space="preserve"> </w:t>
            </w:r>
            <w:proofErr w:type="spellStart"/>
            <w:r w:rsidRPr="003D490A">
              <w:rPr>
                <w:rFonts w:cstheme="minorHAnsi"/>
                <w:sz w:val="24"/>
                <w:szCs w:val="24"/>
              </w:rPr>
              <w:t>Manager</w:t>
            </w:r>
            <w:proofErr w:type="spellEnd"/>
            <w:r w:rsidRPr="003D490A">
              <w:rPr>
                <w:rFonts w:cstheme="minorHAnsi"/>
                <w:sz w:val="24"/>
                <w:szCs w:val="24"/>
              </w:rPr>
              <w:t xml:space="preserve"> </w:t>
            </w:r>
            <w:proofErr w:type="spellStart"/>
            <w:r w:rsidRPr="003D490A">
              <w:rPr>
                <w:rFonts w:cstheme="minorHAnsi"/>
                <w:sz w:val="24"/>
                <w:szCs w:val="24"/>
              </w:rPr>
              <w:t>plug</w:t>
            </w:r>
            <w:proofErr w:type="spellEnd"/>
            <w:r w:rsidRPr="003D490A">
              <w:rPr>
                <w:rFonts w:cstheme="minorHAnsi"/>
                <w:sz w:val="24"/>
                <w:szCs w:val="24"/>
              </w:rPr>
              <w:t xml:space="preserve">-in, </w:t>
            </w:r>
            <w:proofErr w:type="spellStart"/>
            <w:r w:rsidRPr="003D490A">
              <w:rPr>
                <w:rFonts w:cstheme="minorHAnsi"/>
                <w:sz w:val="24"/>
                <w:szCs w:val="24"/>
              </w:rPr>
              <w:t>command</w:t>
            </w:r>
            <w:proofErr w:type="spellEnd"/>
            <w:r w:rsidRPr="003D490A">
              <w:rPr>
                <w:rFonts w:cstheme="minorHAnsi"/>
                <w:sz w:val="24"/>
                <w:szCs w:val="24"/>
              </w:rPr>
              <w:t xml:space="preserve">-line interface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Podpora Microsoft® Windows Server®, SLES, </w:t>
            </w:r>
            <w:proofErr w:type="spellStart"/>
            <w:r w:rsidRPr="003D490A">
              <w:rPr>
                <w:rFonts w:cstheme="minorHAnsi"/>
                <w:sz w:val="24"/>
                <w:szCs w:val="24"/>
              </w:rPr>
              <w:t>VMware</w:t>
            </w:r>
            <w:proofErr w:type="spellEnd"/>
            <w:r w:rsidRPr="003D490A">
              <w:rPr>
                <w:rFonts w:cstheme="minorHAnsi"/>
                <w:sz w:val="24"/>
                <w:szCs w:val="24"/>
              </w:rPr>
              <w:t xml:space="preserve">®, </w:t>
            </w:r>
            <w:proofErr w:type="spellStart"/>
            <w:r w:rsidRPr="003D490A">
              <w:rPr>
                <w:rFonts w:cstheme="minorHAnsi"/>
                <w:sz w:val="24"/>
                <w:szCs w:val="24"/>
              </w:rPr>
              <w:t>Citrix</w:t>
            </w:r>
            <w:proofErr w:type="spellEnd"/>
            <w:r w:rsidRPr="003D490A">
              <w:rPr>
                <w:rFonts w:cstheme="minorHAnsi"/>
                <w:sz w:val="24"/>
                <w:szCs w:val="24"/>
              </w:rPr>
              <w:t xml:space="preserve">® </w:t>
            </w:r>
            <w:proofErr w:type="spellStart"/>
            <w:r w:rsidRPr="003D490A">
              <w:rPr>
                <w:rFonts w:cstheme="minorHAnsi"/>
                <w:sz w:val="24"/>
                <w:szCs w:val="24"/>
              </w:rPr>
              <w:t>XenServer</w:t>
            </w:r>
            <w:proofErr w:type="spellEnd"/>
            <w:r w:rsidRPr="003D490A">
              <w:rPr>
                <w:rFonts w:cstheme="minorHAnsi"/>
                <w:sz w:val="24"/>
                <w:szCs w:val="24"/>
              </w:rPr>
              <w:t xml:space="preserve">®, and </w:t>
            </w:r>
            <w:proofErr w:type="spellStart"/>
            <w:r w:rsidRPr="003D490A">
              <w:rPr>
                <w:rFonts w:cstheme="minorHAnsi"/>
                <w:sz w:val="24"/>
                <w:szCs w:val="24"/>
              </w:rPr>
              <w:t>Red</w:t>
            </w:r>
            <w:proofErr w:type="spellEnd"/>
            <w:r w:rsidRPr="003D490A">
              <w:rPr>
                <w:rFonts w:cstheme="minorHAnsi"/>
                <w:sz w:val="24"/>
                <w:szCs w:val="24"/>
              </w:rPr>
              <w:t xml:space="preserve"> </w:t>
            </w:r>
            <w:proofErr w:type="spellStart"/>
            <w:r w:rsidRPr="003D490A">
              <w:rPr>
                <w:rFonts w:cstheme="minorHAnsi"/>
                <w:sz w:val="24"/>
                <w:szCs w:val="24"/>
              </w:rPr>
              <w:t>Hat</w:t>
            </w:r>
            <w:proofErr w:type="spellEnd"/>
            <w:r w:rsidRPr="003D490A">
              <w:rPr>
                <w:rFonts w:cstheme="minorHAnsi"/>
                <w:sz w:val="24"/>
                <w:szCs w:val="24"/>
              </w:rPr>
              <w:t>®</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Servisní podpora 5 let 24x7 s dobou odezvy 4h</w:t>
            </w:r>
          </w:p>
        </w:tc>
      </w:tr>
    </w:tbl>
    <w:p w:rsidR="001C6EAE" w:rsidRDefault="001C6EAE" w:rsidP="003B62BA">
      <w:pPr>
        <w:pStyle w:val="Erove3"/>
        <w:numPr>
          <w:ilvl w:val="0"/>
          <w:numId w:val="0"/>
        </w:numPr>
        <w:jc w:val="both"/>
        <w:rPr>
          <w:rFonts w:asciiTheme="minorHAnsi" w:hAnsiTheme="minorHAnsi" w:cstheme="minorHAnsi"/>
        </w:rPr>
      </w:pPr>
    </w:p>
    <w:p w:rsidR="003B62BA" w:rsidRPr="00B62DEC" w:rsidRDefault="00B62DEC" w:rsidP="003B62BA">
      <w:pPr>
        <w:rPr>
          <w:sz w:val="24"/>
          <w:szCs w:val="24"/>
        </w:rPr>
      </w:pPr>
      <w:r w:rsidRPr="00B62DEC">
        <w:rPr>
          <w:sz w:val="24"/>
          <w:szCs w:val="24"/>
        </w:rPr>
        <w:t>Zadavatel</w:t>
      </w:r>
      <w:r w:rsidR="003B62BA" w:rsidRPr="00B62DEC">
        <w:rPr>
          <w:sz w:val="24"/>
          <w:szCs w:val="24"/>
        </w:rPr>
        <w:t xml:space="preserve"> nedisponuje potřebnou síťovou infrastrukturou</w:t>
      </w:r>
      <w:r w:rsidR="00421113" w:rsidRPr="00B62DEC">
        <w:rPr>
          <w:sz w:val="24"/>
          <w:szCs w:val="24"/>
        </w:rPr>
        <w:t xml:space="preserve"> pro potřeby dodávaných serverů</w:t>
      </w:r>
      <w:r w:rsidR="003B62BA" w:rsidRPr="00B62DEC">
        <w:rPr>
          <w:sz w:val="24"/>
          <w:szCs w:val="24"/>
        </w:rPr>
        <w:t>.</w:t>
      </w:r>
      <w:r w:rsidR="00421113" w:rsidRPr="00B62DEC">
        <w:rPr>
          <w:sz w:val="24"/>
          <w:szCs w:val="24"/>
        </w:rPr>
        <w:t xml:space="preserve"> </w:t>
      </w:r>
      <w:r w:rsidR="003B62BA" w:rsidRPr="00B62DEC">
        <w:rPr>
          <w:sz w:val="24"/>
          <w:szCs w:val="24"/>
        </w:rPr>
        <w:t>Zadavatel požaduje</w:t>
      </w:r>
      <w:r w:rsidR="00421113" w:rsidRPr="00B62DEC">
        <w:rPr>
          <w:sz w:val="24"/>
          <w:szCs w:val="24"/>
        </w:rPr>
        <w:t xml:space="preserve"> </w:t>
      </w:r>
      <w:r w:rsidR="003B62BA" w:rsidRPr="00B62DEC">
        <w:rPr>
          <w:sz w:val="24"/>
          <w:szCs w:val="24"/>
        </w:rPr>
        <w:t>dodávku 3 ks aktivních prvků, kde každý z nich splňuje následující parametry:</w:t>
      </w:r>
    </w:p>
    <w:p w:rsidR="0010141D" w:rsidRPr="00B62DEC" w:rsidRDefault="003B62BA" w:rsidP="00421113">
      <w:pPr>
        <w:rPr>
          <w:sz w:val="24"/>
          <w:szCs w:val="24"/>
        </w:rPr>
      </w:pPr>
      <w:r w:rsidRPr="00B62DEC">
        <w:rPr>
          <w:sz w:val="24"/>
          <w:szCs w:val="24"/>
        </w:rPr>
        <w:t>24 portů</w:t>
      </w:r>
      <w:r w:rsidRPr="00B62DEC">
        <w:rPr>
          <w:sz w:val="24"/>
          <w:szCs w:val="24"/>
        </w:rPr>
        <w:br/>
        <w:t xml:space="preserve">L2/L3 </w:t>
      </w:r>
      <w:proofErr w:type="spellStart"/>
      <w:r w:rsidRPr="00B62DEC">
        <w:rPr>
          <w:sz w:val="24"/>
          <w:szCs w:val="24"/>
        </w:rPr>
        <w:t>switch</w:t>
      </w:r>
      <w:proofErr w:type="spellEnd"/>
      <w:r w:rsidRPr="00B62DEC">
        <w:rPr>
          <w:sz w:val="24"/>
          <w:szCs w:val="24"/>
        </w:rPr>
        <w:br/>
      </w:r>
      <w:r w:rsidRPr="00B62DEC">
        <w:rPr>
          <w:sz w:val="24"/>
          <w:szCs w:val="24"/>
        </w:rPr>
        <w:lastRenderedPageBreak/>
        <w:t xml:space="preserve">fixní konfigurace, stohovatelný 1RU </w:t>
      </w:r>
      <w:r w:rsidRPr="00B62DEC">
        <w:rPr>
          <w:sz w:val="24"/>
          <w:szCs w:val="24"/>
        </w:rPr>
        <w:br/>
        <w:t xml:space="preserve">Stohovatelný bez snížení počtu </w:t>
      </w:r>
      <w:proofErr w:type="spellStart"/>
      <w:r w:rsidRPr="00B62DEC">
        <w:rPr>
          <w:sz w:val="24"/>
          <w:szCs w:val="24"/>
        </w:rPr>
        <w:t>ethernet</w:t>
      </w:r>
      <w:proofErr w:type="spellEnd"/>
      <w:r w:rsidRPr="00B62DEC">
        <w:rPr>
          <w:sz w:val="24"/>
          <w:szCs w:val="24"/>
        </w:rPr>
        <w:t xml:space="preserve"> portů</w:t>
      </w:r>
      <w:r w:rsidRPr="00B62DEC">
        <w:rPr>
          <w:sz w:val="24"/>
          <w:szCs w:val="24"/>
        </w:rPr>
        <w:br/>
        <w:t xml:space="preserve">24 portů 10/100/1000 RJ-45 </w:t>
      </w:r>
      <w:r w:rsidRPr="00B62DEC">
        <w:rPr>
          <w:sz w:val="24"/>
          <w:szCs w:val="24"/>
        </w:rPr>
        <w:br/>
        <w:t xml:space="preserve">4 </w:t>
      </w:r>
      <w:proofErr w:type="spellStart"/>
      <w:r w:rsidRPr="00B62DEC">
        <w:rPr>
          <w:sz w:val="24"/>
          <w:szCs w:val="24"/>
        </w:rPr>
        <w:t>uplink</w:t>
      </w:r>
      <w:proofErr w:type="spellEnd"/>
      <w:r w:rsidRPr="00B62DEC">
        <w:rPr>
          <w:sz w:val="24"/>
          <w:szCs w:val="24"/>
        </w:rPr>
        <w:t xml:space="preserve"> porty 10 </w:t>
      </w:r>
      <w:proofErr w:type="spellStart"/>
      <w:r w:rsidRPr="00B62DEC">
        <w:rPr>
          <w:sz w:val="24"/>
          <w:szCs w:val="24"/>
        </w:rPr>
        <w:t>Gbit</w:t>
      </w:r>
      <w:proofErr w:type="spellEnd"/>
      <w:r w:rsidRPr="00B62DEC">
        <w:rPr>
          <w:sz w:val="24"/>
          <w:szCs w:val="24"/>
        </w:rPr>
        <w:t xml:space="preserve">/s SFP+ </w:t>
      </w:r>
      <w:r w:rsidRPr="00B62DEC">
        <w:rPr>
          <w:sz w:val="24"/>
          <w:szCs w:val="24"/>
        </w:rPr>
        <w:br/>
        <w:t xml:space="preserve">Redundantní ventilátor </w:t>
      </w:r>
      <w:r w:rsidRPr="00B62DEC">
        <w:rPr>
          <w:sz w:val="24"/>
          <w:szCs w:val="24"/>
        </w:rPr>
        <w:br/>
        <w:t xml:space="preserve">Propustnost přepínacího subsystému 128 </w:t>
      </w:r>
      <w:proofErr w:type="spellStart"/>
      <w:r w:rsidRPr="00B62DEC">
        <w:rPr>
          <w:sz w:val="24"/>
          <w:szCs w:val="24"/>
        </w:rPr>
        <w:t>Gb</w:t>
      </w:r>
      <w:proofErr w:type="spellEnd"/>
      <w:r w:rsidRPr="00B62DEC">
        <w:rPr>
          <w:sz w:val="24"/>
          <w:szCs w:val="24"/>
        </w:rPr>
        <w:t>/s</w:t>
      </w:r>
      <w:r w:rsidRPr="00B62DEC">
        <w:rPr>
          <w:sz w:val="24"/>
          <w:szCs w:val="24"/>
        </w:rPr>
        <w:br/>
        <w:t>Paketový výkon přepínače (64 byte)190 milionů paketů/s</w:t>
      </w:r>
      <w:r w:rsidRPr="00B62DEC">
        <w:rPr>
          <w:sz w:val="24"/>
          <w:szCs w:val="24"/>
        </w:rPr>
        <w:br/>
        <w:t xml:space="preserve">Možnost seskupení portů (IEEE 802.3ad) mezi různými prvky stohu </w:t>
      </w:r>
      <w:r w:rsidRPr="00B62DEC">
        <w:rPr>
          <w:sz w:val="24"/>
          <w:szCs w:val="24"/>
        </w:rPr>
        <w:br/>
        <w:t xml:space="preserve">Podpora "jumbo rámců" </w:t>
      </w:r>
      <w:r w:rsidRPr="00B62DEC">
        <w:rPr>
          <w:sz w:val="24"/>
          <w:szCs w:val="24"/>
        </w:rPr>
        <w:br/>
        <w:t xml:space="preserve">Minimálně 1000 aktivních VLAN </w:t>
      </w:r>
      <w:r w:rsidRPr="00B62DEC">
        <w:rPr>
          <w:sz w:val="24"/>
          <w:szCs w:val="24"/>
        </w:rPr>
        <w:br/>
      </w:r>
      <w:proofErr w:type="spellStart"/>
      <w:r w:rsidRPr="00B62DEC">
        <w:rPr>
          <w:sz w:val="24"/>
          <w:szCs w:val="24"/>
        </w:rPr>
        <w:t>QoS</w:t>
      </w:r>
      <w:proofErr w:type="spellEnd"/>
      <w:r w:rsidRPr="00B62DEC">
        <w:rPr>
          <w:sz w:val="24"/>
          <w:szCs w:val="24"/>
        </w:rPr>
        <w:t xml:space="preserve"> </w:t>
      </w:r>
      <w:r w:rsidRPr="00B62DEC">
        <w:rPr>
          <w:sz w:val="24"/>
          <w:szCs w:val="24"/>
        </w:rPr>
        <w:br/>
      </w:r>
      <w:proofErr w:type="spellStart"/>
      <w:r w:rsidRPr="00B62DEC">
        <w:rPr>
          <w:sz w:val="24"/>
          <w:szCs w:val="24"/>
        </w:rPr>
        <w:t>QoS</w:t>
      </w:r>
      <w:proofErr w:type="spellEnd"/>
      <w:r w:rsidRPr="00B62DEC">
        <w:rPr>
          <w:sz w:val="24"/>
          <w:szCs w:val="24"/>
        </w:rPr>
        <w:t xml:space="preserve"> i na stohovacím </w:t>
      </w:r>
      <w:proofErr w:type="spellStart"/>
      <w:r w:rsidRPr="00B62DEC">
        <w:rPr>
          <w:sz w:val="24"/>
          <w:szCs w:val="24"/>
        </w:rPr>
        <w:t>propoji</w:t>
      </w:r>
      <w:proofErr w:type="spellEnd"/>
      <w:r w:rsidRPr="00B62DEC">
        <w:rPr>
          <w:sz w:val="24"/>
          <w:szCs w:val="24"/>
        </w:rPr>
        <w:t xml:space="preserve"> </w:t>
      </w:r>
      <w:r w:rsidRPr="00B62DEC">
        <w:rPr>
          <w:sz w:val="24"/>
          <w:szCs w:val="24"/>
        </w:rPr>
        <w:br/>
        <w:t xml:space="preserve">DHCP </w:t>
      </w:r>
      <w:proofErr w:type="spellStart"/>
      <w:r w:rsidRPr="00B62DEC">
        <w:rPr>
          <w:sz w:val="24"/>
          <w:szCs w:val="24"/>
        </w:rPr>
        <w:t>relay</w:t>
      </w:r>
      <w:proofErr w:type="spellEnd"/>
      <w:r w:rsidRPr="00B62DEC">
        <w:rPr>
          <w:sz w:val="24"/>
          <w:szCs w:val="24"/>
        </w:rPr>
        <w:t xml:space="preserve"> </w:t>
      </w:r>
      <w:r w:rsidRPr="00B62DEC">
        <w:rPr>
          <w:sz w:val="24"/>
          <w:szCs w:val="24"/>
        </w:rPr>
        <w:br/>
        <w:t xml:space="preserve">Statické směrování </w:t>
      </w:r>
      <w:r w:rsidRPr="00B62DEC">
        <w:rPr>
          <w:sz w:val="24"/>
          <w:szCs w:val="24"/>
        </w:rPr>
        <w:br/>
        <w:t>Dynamické směrování min. RIP a OSPF</w:t>
      </w:r>
      <w:r w:rsidRPr="00B62DEC">
        <w:rPr>
          <w:sz w:val="24"/>
          <w:szCs w:val="24"/>
        </w:rPr>
        <w:br/>
        <w:t xml:space="preserve">Možnost definovat povolené MAC adresy na portu </w:t>
      </w:r>
      <w:r w:rsidRPr="00B62DEC">
        <w:rPr>
          <w:sz w:val="24"/>
          <w:szCs w:val="24"/>
        </w:rPr>
        <w:br/>
        <w:t xml:space="preserve">Možnost definovat různé chování při překročení počtu MAC adres na portu (zablokování portu, blokování nové MAC adresy) </w:t>
      </w:r>
      <w:r w:rsidRPr="00B62DEC">
        <w:rPr>
          <w:sz w:val="24"/>
          <w:szCs w:val="24"/>
        </w:rPr>
        <w:br/>
        <w:t xml:space="preserve">Port </w:t>
      </w:r>
      <w:proofErr w:type="spellStart"/>
      <w:r w:rsidRPr="00B62DEC">
        <w:rPr>
          <w:sz w:val="24"/>
          <w:szCs w:val="24"/>
        </w:rPr>
        <w:t>mirroring</w:t>
      </w:r>
      <w:proofErr w:type="spellEnd"/>
      <w:r w:rsidRPr="00B62DEC">
        <w:rPr>
          <w:sz w:val="24"/>
          <w:szCs w:val="24"/>
        </w:rPr>
        <w:t xml:space="preserve"> (SPAN) </w:t>
      </w:r>
      <w:r w:rsidRPr="00B62DEC">
        <w:rPr>
          <w:sz w:val="24"/>
          <w:szCs w:val="24"/>
        </w:rPr>
        <w:br/>
        <w:t xml:space="preserve">CLI rozhraní </w:t>
      </w:r>
      <w:r w:rsidRPr="00B62DEC">
        <w:rPr>
          <w:sz w:val="24"/>
          <w:szCs w:val="24"/>
        </w:rPr>
        <w:br/>
        <w:t xml:space="preserve">SSHv2 </w:t>
      </w:r>
      <w:r w:rsidRPr="00B62DEC">
        <w:rPr>
          <w:sz w:val="24"/>
          <w:szCs w:val="24"/>
        </w:rPr>
        <w:br/>
        <w:t xml:space="preserve">Možnost omezení přístupu k managementu (SSH, SNMP) pomocí pravidel </w:t>
      </w:r>
      <w:r w:rsidRPr="00B62DEC">
        <w:rPr>
          <w:sz w:val="24"/>
          <w:szCs w:val="24"/>
        </w:rPr>
        <w:br/>
        <w:t xml:space="preserve">SNMPv3 </w:t>
      </w:r>
      <w:r w:rsidRPr="00B62DEC">
        <w:rPr>
          <w:sz w:val="24"/>
          <w:szCs w:val="24"/>
        </w:rPr>
        <w:br/>
        <w:t xml:space="preserve">RADIUS klient pro AAA (autentizace, autorizace, </w:t>
      </w:r>
      <w:proofErr w:type="spellStart"/>
      <w:r w:rsidRPr="00B62DEC">
        <w:rPr>
          <w:sz w:val="24"/>
          <w:szCs w:val="24"/>
        </w:rPr>
        <w:t>accounting</w:t>
      </w:r>
      <w:proofErr w:type="spellEnd"/>
      <w:r w:rsidRPr="00B62DEC">
        <w:rPr>
          <w:sz w:val="24"/>
          <w:szCs w:val="24"/>
        </w:rPr>
        <w:t>)</w:t>
      </w:r>
      <w:r w:rsidRPr="00B62DEC">
        <w:rPr>
          <w:sz w:val="24"/>
          <w:szCs w:val="24"/>
        </w:rPr>
        <w:br/>
      </w:r>
      <w:r w:rsidRPr="00B62DEC">
        <w:rPr>
          <w:sz w:val="24"/>
          <w:szCs w:val="24"/>
        </w:rPr>
        <w:br/>
        <w:t xml:space="preserve">2 ks stohovací modul a stohovací kabel </w:t>
      </w:r>
      <w:r w:rsidRPr="00B62DEC">
        <w:rPr>
          <w:sz w:val="24"/>
          <w:szCs w:val="24"/>
        </w:rPr>
        <w:br/>
        <w:t xml:space="preserve">4 ks SFP+ LR modul (single mode) </w:t>
      </w:r>
      <w:r w:rsidRPr="00B62DEC">
        <w:rPr>
          <w:sz w:val="24"/>
          <w:szCs w:val="24"/>
        </w:rPr>
        <w:br/>
        <w:t xml:space="preserve">4 ks optický </w:t>
      </w:r>
      <w:proofErr w:type="spellStart"/>
      <w:r w:rsidRPr="00B62DEC">
        <w:rPr>
          <w:sz w:val="24"/>
          <w:szCs w:val="24"/>
        </w:rPr>
        <w:t>patchcord</w:t>
      </w:r>
      <w:proofErr w:type="spellEnd"/>
      <w:r w:rsidRPr="00B62DEC">
        <w:rPr>
          <w:sz w:val="24"/>
          <w:szCs w:val="24"/>
        </w:rPr>
        <w:t xml:space="preserve"> LC/SC 2m</w:t>
      </w:r>
      <w:r w:rsidRPr="00B62DEC">
        <w:rPr>
          <w:sz w:val="24"/>
          <w:szCs w:val="24"/>
        </w:rPr>
        <w:br/>
        <w:t xml:space="preserve">6 ks SFP+ pasivní metalický kabel pro lokální propojení dvou aktivních prvků a dodávaných serverů přes SFP+ sloty, 10Gbps </w:t>
      </w:r>
      <w:proofErr w:type="spellStart"/>
      <w:r w:rsidRPr="00B62DEC">
        <w:rPr>
          <w:sz w:val="24"/>
          <w:szCs w:val="24"/>
        </w:rPr>
        <w:t>multirate</w:t>
      </w:r>
      <w:proofErr w:type="spellEnd"/>
      <w:r w:rsidRPr="00B62DEC">
        <w:rPr>
          <w:sz w:val="24"/>
          <w:szCs w:val="24"/>
        </w:rPr>
        <w:t>, délka 3m</w:t>
      </w:r>
    </w:p>
    <w:p w:rsidR="0010141D" w:rsidRPr="00B62DEC" w:rsidRDefault="0010141D" w:rsidP="001C6EAE">
      <w:pPr>
        <w:pStyle w:val="Erove3"/>
        <w:numPr>
          <w:ilvl w:val="0"/>
          <w:numId w:val="0"/>
        </w:numPr>
        <w:ind w:left="1224"/>
        <w:jc w:val="both"/>
        <w:rPr>
          <w:rFonts w:asciiTheme="minorHAnsi" w:hAnsiTheme="minorHAnsi" w:cstheme="minorHAnsi"/>
        </w:rPr>
      </w:pPr>
    </w:p>
    <w:p w:rsidR="008C30A3" w:rsidRPr="00B62DEC" w:rsidRDefault="008C30A3" w:rsidP="001325BB">
      <w:pPr>
        <w:pStyle w:val="Erove3"/>
        <w:tabs>
          <w:tab w:val="clear" w:pos="1224"/>
          <w:tab w:val="num" w:pos="1134"/>
        </w:tabs>
        <w:ind w:left="1134" w:hanging="1134"/>
        <w:jc w:val="both"/>
        <w:rPr>
          <w:rFonts w:asciiTheme="minorHAnsi" w:hAnsiTheme="minorHAnsi" w:cstheme="minorHAnsi"/>
        </w:rPr>
      </w:pPr>
      <w:proofErr w:type="spellStart"/>
      <w:r w:rsidRPr="00B62DEC">
        <w:rPr>
          <w:rFonts w:asciiTheme="minorHAnsi" w:hAnsiTheme="minorHAnsi" w:cstheme="minorHAnsi"/>
        </w:rPr>
        <w:t>Rack</w:t>
      </w:r>
      <w:proofErr w:type="spellEnd"/>
      <w:r w:rsidRPr="00B62DEC">
        <w:rPr>
          <w:rFonts w:asciiTheme="minorHAnsi" w:hAnsiTheme="minorHAnsi" w:cstheme="minorHAnsi"/>
        </w:rPr>
        <w:t xml:space="preserve"> pro umístění serverové infrastruktury</w:t>
      </w:r>
    </w:p>
    <w:p w:rsidR="008C30A3" w:rsidRPr="003D490A" w:rsidRDefault="008C30A3" w:rsidP="005D0D4F">
      <w:pPr>
        <w:jc w:val="both"/>
        <w:rPr>
          <w:rFonts w:cstheme="minorHAnsi"/>
          <w:sz w:val="24"/>
          <w:szCs w:val="24"/>
        </w:rPr>
      </w:pPr>
      <w:r w:rsidRPr="00B62DEC">
        <w:rPr>
          <w:rFonts w:cstheme="minorHAnsi"/>
          <w:sz w:val="24"/>
          <w:szCs w:val="24"/>
        </w:rPr>
        <w:t xml:space="preserve">Součástí zadání je dodávka dvou rackových skříní </w:t>
      </w:r>
      <w:r w:rsidR="003B62BA" w:rsidRPr="00B62DEC">
        <w:rPr>
          <w:rFonts w:cstheme="minorHAnsi"/>
          <w:sz w:val="24"/>
          <w:szCs w:val="24"/>
        </w:rPr>
        <w:t xml:space="preserve">standardní velikosti, každá o výšce 42U s perforovanými dveřmi. Každý </w:t>
      </w:r>
      <w:proofErr w:type="spellStart"/>
      <w:r w:rsidR="003B62BA" w:rsidRPr="00B62DEC">
        <w:rPr>
          <w:rFonts w:cstheme="minorHAnsi"/>
          <w:sz w:val="24"/>
          <w:szCs w:val="24"/>
        </w:rPr>
        <w:t>rack</w:t>
      </w:r>
      <w:proofErr w:type="spellEnd"/>
      <w:r w:rsidR="003B62BA" w:rsidRPr="00B62DEC">
        <w:rPr>
          <w:rFonts w:cstheme="minorHAnsi"/>
          <w:sz w:val="24"/>
          <w:szCs w:val="24"/>
        </w:rPr>
        <w:t xml:space="preserve"> bude vybaven 1 ks PDU 16A, 230V, 20 x C13 a 4 x C19 a vertikálním organizérem kabelů</w:t>
      </w:r>
      <w:r w:rsidRPr="00B62DEC">
        <w:rPr>
          <w:rFonts w:cstheme="minorHAnsi"/>
          <w:sz w:val="24"/>
          <w:szCs w:val="24"/>
        </w:rPr>
        <w:t xml:space="preserve">. Každá racková skříň bude umístěna v jedné ze dvou </w:t>
      </w:r>
      <w:proofErr w:type="spellStart"/>
      <w:r w:rsidRPr="00B62DEC">
        <w:rPr>
          <w:rFonts w:cstheme="minorHAnsi"/>
          <w:sz w:val="24"/>
          <w:szCs w:val="24"/>
        </w:rPr>
        <w:t>serveroven</w:t>
      </w:r>
      <w:proofErr w:type="spellEnd"/>
      <w:r w:rsidRPr="00B62DEC">
        <w:rPr>
          <w:rFonts w:cstheme="minorHAnsi"/>
          <w:sz w:val="24"/>
          <w:szCs w:val="24"/>
        </w:rPr>
        <w:t>.</w:t>
      </w: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Dodání úložiště typu NAS pro uchování záloh</w:t>
      </w:r>
    </w:p>
    <w:p w:rsidR="008C30A3" w:rsidRPr="003D490A" w:rsidRDefault="008C30A3" w:rsidP="005D0D4F">
      <w:pPr>
        <w:jc w:val="both"/>
        <w:rPr>
          <w:rFonts w:cstheme="minorHAnsi"/>
          <w:sz w:val="24"/>
          <w:szCs w:val="24"/>
        </w:rPr>
      </w:pPr>
      <w:r w:rsidRPr="003D490A">
        <w:rPr>
          <w:rFonts w:cstheme="minorHAnsi"/>
          <w:sz w:val="24"/>
          <w:szCs w:val="24"/>
        </w:rPr>
        <w:t>Součástí zadání je dodání 2 úložišť typu NAS s těmito požadavky:</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umožňuje montáž do 19“ serverového stojanu</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má redundantní zdroje napájení</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lastRenderedPageBreak/>
        <w:t>Úložiště má alespoň čtyři sloty pro umístění HDD</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Možnost rozšíření na 8xHDD pomocí expanzní jednotky</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Úložiště má alespoň 1x </w:t>
      </w:r>
      <w:proofErr w:type="spellStart"/>
      <w:r w:rsidRPr="003D490A">
        <w:rPr>
          <w:rFonts w:asciiTheme="minorHAnsi" w:hAnsiTheme="minorHAnsi" w:cstheme="minorHAnsi"/>
          <w:sz w:val="24"/>
          <w:szCs w:val="24"/>
        </w:rPr>
        <w:t>eSATA</w:t>
      </w:r>
      <w:proofErr w:type="spellEnd"/>
      <w:r w:rsidRPr="003D490A">
        <w:rPr>
          <w:rFonts w:asciiTheme="minorHAnsi" w:hAnsiTheme="minorHAnsi" w:cstheme="minorHAnsi"/>
          <w:sz w:val="24"/>
          <w:szCs w:val="24"/>
        </w:rPr>
        <w:t xml:space="preserve"> port</w:t>
      </w:r>
    </w:p>
    <w:p w:rsidR="00421113" w:rsidRDefault="00421113" w:rsidP="00421113">
      <w:pPr>
        <w:pStyle w:val="Odstavecseseznamem"/>
        <w:numPr>
          <w:ilvl w:val="0"/>
          <w:numId w:val="23"/>
        </w:numPr>
        <w:suppressAutoHyphens/>
        <w:spacing w:after="0" w:line="240" w:lineRule="auto"/>
        <w:jc w:val="both"/>
        <w:rPr>
          <w:rFonts w:asciiTheme="minorHAnsi" w:hAnsiTheme="minorHAnsi" w:cstheme="minorHAnsi"/>
          <w:sz w:val="24"/>
          <w:szCs w:val="24"/>
        </w:rPr>
      </w:pPr>
      <w:r w:rsidRPr="00421113">
        <w:rPr>
          <w:rFonts w:asciiTheme="minorHAnsi" w:hAnsiTheme="minorHAnsi" w:cstheme="minorHAnsi"/>
          <w:sz w:val="24"/>
          <w:szCs w:val="24"/>
        </w:rPr>
        <w:t xml:space="preserve">"1x CPU s výkonem ve výkonovém testu </w:t>
      </w:r>
      <w:proofErr w:type="spellStart"/>
      <w:r w:rsidRPr="00421113">
        <w:rPr>
          <w:rFonts w:asciiTheme="minorHAnsi" w:hAnsiTheme="minorHAnsi" w:cstheme="minorHAnsi"/>
          <w:sz w:val="24"/>
          <w:szCs w:val="24"/>
        </w:rPr>
        <w:t>PassMark</w:t>
      </w:r>
      <w:proofErr w:type="spellEnd"/>
      <w:r w:rsidRPr="00421113">
        <w:rPr>
          <w:rFonts w:asciiTheme="minorHAnsi" w:hAnsiTheme="minorHAnsi" w:cstheme="minorHAnsi"/>
          <w:sz w:val="24"/>
          <w:szCs w:val="24"/>
        </w:rPr>
        <w:t>, uvedeným na stránkách www.passmark.com minimálně 2000 bodů v testu pro jednoprocesorové systémy"</w:t>
      </w:r>
    </w:p>
    <w:p w:rsidR="008C30A3" w:rsidRPr="003D490A" w:rsidRDefault="008C30A3" w:rsidP="00421113">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Funkce </w:t>
      </w:r>
      <w:proofErr w:type="spellStart"/>
      <w:r w:rsidRPr="003D490A">
        <w:rPr>
          <w:rFonts w:asciiTheme="minorHAnsi" w:hAnsiTheme="minorHAnsi" w:cstheme="minorHAnsi"/>
          <w:sz w:val="24"/>
          <w:szCs w:val="24"/>
        </w:rPr>
        <w:t>High</w:t>
      </w:r>
      <w:proofErr w:type="spellEnd"/>
      <w:r w:rsidRPr="003D490A">
        <w:rPr>
          <w:rFonts w:asciiTheme="minorHAnsi" w:hAnsiTheme="minorHAnsi" w:cstheme="minorHAnsi"/>
          <w:sz w:val="24"/>
          <w:szCs w:val="24"/>
        </w:rPr>
        <w:t xml:space="preserve"> </w:t>
      </w:r>
      <w:proofErr w:type="spellStart"/>
      <w:r w:rsidRPr="003D490A">
        <w:rPr>
          <w:rFonts w:asciiTheme="minorHAnsi" w:hAnsiTheme="minorHAnsi" w:cstheme="minorHAnsi"/>
          <w:sz w:val="24"/>
          <w:szCs w:val="24"/>
        </w:rPr>
        <w:t>Availability</w:t>
      </w:r>
      <w:proofErr w:type="spellEnd"/>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Počáteční datová kapacita úložiště je 8TB</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Data jsou chráněna </w:t>
      </w:r>
      <w:proofErr w:type="spellStart"/>
      <w:r w:rsidRPr="003D490A">
        <w:rPr>
          <w:rFonts w:asciiTheme="minorHAnsi" w:hAnsiTheme="minorHAnsi" w:cstheme="minorHAnsi"/>
          <w:sz w:val="24"/>
          <w:szCs w:val="24"/>
        </w:rPr>
        <w:t>raidem</w:t>
      </w:r>
      <w:proofErr w:type="spellEnd"/>
    </w:p>
    <w:p w:rsidR="00421113" w:rsidRPr="00421113" w:rsidRDefault="008C30A3" w:rsidP="00421113">
      <w:pPr>
        <w:pStyle w:val="Odstavecseseznamem"/>
        <w:numPr>
          <w:ilvl w:val="0"/>
          <w:numId w:val="23"/>
        </w:numPr>
        <w:suppressAutoHyphens/>
        <w:spacing w:after="0" w:line="240" w:lineRule="auto"/>
        <w:jc w:val="both"/>
        <w:rPr>
          <w:rFonts w:asciiTheme="minorHAnsi" w:hAnsiTheme="minorHAnsi" w:cstheme="minorHAnsi"/>
          <w:sz w:val="24"/>
          <w:szCs w:val="24"/>
        </w:rPr>
      </w:pPr>
      <w:proofErr w:type="gramStart"/>
      <w:r w:rsidRPr="003D490A">
        <w:rPr>
          <w:rFonts w:asciiTheme="minorHAnsi" w:hAnsiTheme="minorHAnsi" w:cstheme="minorHAnsi"/>
          <w:sz w:val="24"/>
          <w:szCs w:val="24"/>
        </w:rPr>
        <w:t>Záruka 3-roky</w:t>
      </w:r>
      <w:proofErr w:type="gramEnd"/>
    </w:p>
    <w:p w:rsidR="001325BB" w:rsidRPr="003D490A" w:rsidRDefault="001325BB" w:rsidP="005D0D4F">
      <w:pPr>
        <w:spacing w:after="160" w:line="259" w:lineRule="auto"/>
        <w:jc w:val="both"/>
        <w:rPr>
          <w:rFonts w:cstheme="minorHAnsi"/>
          <w:b/>
          <w:sz w:val="24"/>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Záložní zdroj napájení UPS</w:t>
      </w:r>
    </w:p>
    <w:p w:rsidR="008C30A3" w:rsidRPr="003D490A" w:rsidRDefault="008C30A3" w:rsidP="005D0D4F">
      <w:pPr>
        <w:jc w:val="both"/>
        <w:rPr>
          <w:rFonts w:cstheme="minorHAnsi"/>
          <w:sz w:val="24"/>
          <w:szCs w:val="24"/>
        </w:rPr>
      </w:pPr>
      <w:r w:rsidRPr="003D490A">
        <w:rPr>
          <w:rFonts w:cstheme="minorHAnsi"/>
          <w:sz w:val="24"/>
          <w:szCs w:val="24"/>
        </w:rPr>
        <w:t xml:space="preserve">Proti krátkodobým výpadkům elektrické energie </w:t>
      </w:r>
      <w:proofErr w:type="gramStart"/>
      <w:r w:rsidRPr="003D490A">
        <w:rPr>
          <w:rFonts w:cstheme="minorHAnsi"/>
          <w:sz w:val="24"/>
          <w:szCs w:val="24"/>
        </w:rPr>
        <w:t>plánujeme</w:t>
      </w:r>
      <w:proofErr w:type="gramEnd"/>
      <w:r w:rsidRPr="003D490A">
        <w:rPr>
          <w:rFonts w:cstheme="minorHAnsi"/>
          <w:sz w:val="24"/>
          <w:szCs w:val="24"/>
        </w:rPr>
        <w:t xml:space="preserve"> zabezpečit celé řešení 3 kusy </w:t>
      </w:r>
      <w:proofErr w:type="gramStart"/>
      <w:r w:rsidRPr="003D490A">
        <w:rPr>
          <w:rFonts w:cstheme="minorHAnsi"/>
          <w:sz w:val="24"/>
          <w:szCs w:val="24"/>
        </w:rPr>
        <w:t>line</w:t>
      </w:r>
      <w:proofErr w:type="gramEnd"/>
      <w:r w:rsidRPr="003D490A">
        <w:rPr>
          <w:rFonts w:cstheme="minorHAnsi"/>
          <w:sz w:val="24"/>
          <w:szCs w:val="24"/>
        </w:rPr>
        <w:t xml:space="preserve"> </w:t>
      </w:r>
      <w:proofErr w:type="spellStart"/>
      <w:r w:rsidRPr="003D490A">
        <w:rPr>
          <w:rFonts w:cstheme="minorHAnsi"/>
          <w:sz w:val="24"/>
          <w:szCs w:val="24"/>
        </w:rPr>
        <w:t>interactiv</w:t>
      </w:r>
      <w:proofErr w:type="spellEnd"/>
      <w:r w:rsidRPr="003D490A">
        <w:rPr>
          <w:rFonts w:cstheme="minorHAnsi"/>
          <w:sz w:val="24"/>
          <w:szCs w:val="24"/>
        </w:rPr>
        <w:t xml:space="preserve"> záložními zdroji UPS minimálně o kapacitě 2200 VA.  UPS musí obsahovat management kartu, která je schopná po síti LAN komunikovat s jednotlivými virtuálními servery.</w:t>
      </w:r>
    </w:p>
    <w:p w:rsidR="00421113" w:rsidRPr="00B62DEC" w:rsidRDefault="00421113" w:rsidP="001325BB">
      <w:pPr>
        <w:pStyle w:val="Erove3"/>
        <w:tabs>
          <w:tab w:val="clear" w:pos="1224"/>
          <w:tab w:val="num" w:pos="1134"/>
        </w:tabs>
        <w:ind w:left="1134" w:hanging="1134"/>
        <w:jc w:val="both"/>
        <w:rPr>
          <w:rFonts w:asciiTheme="minorHAnsi" w:hAnsiTheme="minorHAnsi" w:cstheme="minorHAnsi"/>
        </w:rPr>
      </w:pPr>
      <w:r w:rsidRPr="00B62DEC">
        <w:rPr>
          <w:rFonts w:asciiTheme="minorHAnsi" w:hAnsiTheme="minorHAnsi" w:cstheme="minorHAnsi"/>
        </w:rPr>
        <w:t>Zálohování dat</w:t>
      </w:r>
    </w:p>
    <w:p w:rsidR="00421113" w:rsidRPr="00B62DEC" w:rsidRDefault="00421113" w:rsidP="00500712">
      <w:pPr>
        <w:jc w:val="both"/>
        <w:rPr>
          <w:sz w:val="24"/>
          <w:szCs w:val="24"/>
        </w:rPr>
      </w:pPr>
      <w:r w:rsidRPr="00B62DEC">
        <w:rPr>
          <w:sz w:val="24"/>
          <w:szCs w:val="24"/>
        </w:rPr>
        <w:t xml:space="preserve">Zadavatel požaduje dodávku a implementaci licence zálohovacího SW, umožňující zálohování všech virtuálních serverů umístěných na dodávané virtuální infrastruktuře (dva servery v primární </w:t>
      </w:r>
      <w:proofErr w:type="spellStart"/>
      <w:r w:rsidRPr="00B62DEC">
        <w:rPr>
          <w:sz w:val="24"/>
          <w:szCs w:val="24"/>
        </w:rPr>
        <w:t>serverovně</w:t>
      </w:r>
      <w:proofErr w:type="spellEnd"/>
      <w:r w:rsidRPr="00B62DEC">
        <w:rPr>
          <w:sz w:val="24"/>
          <w:szCs w:val="24"/>
        </w:rPr>
        <w:t xml:space="preserve">). Repliky virtuálních serverů budou umístěny na dodávaný 2U server umístěný v sekundární </w:t>
      </w:r>
      <w:proofErr w:type="spellStart"/>
      <w:r w:rsidRPr="00B62DEC">
        <w:rPr>
          <w:sz w:val="24"/>
          <w:szCs w:val="24"/>
        </w:rPr>
        <w:t>serverovně</w:t>
      </w:r>
      <w:proofErr w:type="spellEnd"/>
      <w:r w:rsidRPr="00B62DEC">
        <w:rPr>
          <w:sz w:val="24"/>
          <w:szCs w:val="24"/>
        </w:rPr>
        <w:t xml:space="preserve">. Z tohoto serveru bude možné tyto virtuální stroje spustit po dobu případného havarijního stavu v primární lokalitě. Na dodávaných NAS budou ukládány archivní zálohy, které budou zrcadleny </w:t>
      </w:r>
      <w:r w:rsidR="00F418B6" w:rsidRPr="00B62DEC">
        <w:rPr>
          <w:sz w:val="24"/>
          <w:szCs w:val="24"/>
        </w:rPr>
        <w:t xml:space="preserve">prostředky OS v </w:t>
      </w:r>
      <w:proofErr w:type="gramStart"/>
      <w:r w:rsidR="00F418B6" w:rsidRPr="00B62DEC">
        <w:rPr>
          <w:sz w:val="24"/>
          <w:szCs w:val="24"/>
        </w:rPr>
        <w:t>NAS</w:t>
      </w:r>
      <w:proofErr w:type="gramEnd"/>
      <w:r w:rsidR="00F418B6" w:rsidRPr="00B62DEC">
        <w:rPr>
          <w:sz w:val="24"/>
          <w:szCs w:val="24"/>
        </w:rPr>
        <w:t>.</w:t>
      </w:r>
      <w:r w:rsidRPr="00B62DEC">
        <w:rPr>
          <w:sz w:val="24"/>
          <w:szCs w:val="24"/>
        </w:rPr>
        <w:t xml:space="preserve"> Zálohovací SW musí splňovat následující min. parametry:</w:t>
      </w:r>
    </w:p>
    <w:p w:rsidR="00421113" w:rsidRPr="00B62DEC" w:rsidRDefault="00421113" w:rsidP="00500712">
      <w:pPr>
        <w:jc w:val="both"/>
        <w:rPr>
          <w:sz w:val="24"/>
          <w:szCs w:val="24"/>
        </w:rPr>
      </w:pPr>
      <w:r w:rsidRPr="00B62DEC">
        <w:rPr>
          <w:sz w:val="24"/>
          <w:szCs w:val="24"/>
        </w:rPr>
        <w:t xml:space="preserve">Obecné požadavky </w:t>
      </w:r>
    </w:p>
    <w:p w:rsidR="00421113" w:rsidRPr="00B62DEC" w:rsidRDefault="00421113" w:rsidP="00F418B6">
      <w:pPr>
        <w:pStyle w:val="Odstavecseseznamem"/>
        <w:numPr>
          <w:ilvl w:val="0"/>
          <w:numId w:val="51"/>
        </w:numPr>
        <w:spacing w:line="240" w:lineRule="auto"/>
        <w:rPr>
          <w:sz w:val="24"/>
          <w:szCs w:val="24"/>
        </w:rPr>
      </w:pPr>
      <w:r w:rsidRPr="00B62DEC">
        <w:rPr>
          <w:sz w:val="24"/>
          <w:szCs w:val="24"/>
        </w:rPr>
        <w:t xml:space="preserve">Zálohovací software podporuje infrastrukturu </w:t>
      </w:r>
      <w:proofErr w:type="spellStart"/>
      <w:r w:rsidRPr="00B62DEC">
        <w:rPr>
          <w:sz w:val="24"/>
          <w:szCs w:val="24"/>
        </w:rPr>
        <w:t>VMware</w:t>
      </w:r>
      <w:proofErr w:type="spellEnd"/>
      <w:r w:rsidRPr="00B62DEC">
        <w:rPr>
          <w:sz w:val="24"/>
          <w:szCs w:val="24"/>
        </w:rPr>
        <w:t xml:space="preserve"> založenou na verzích </w:t>
      </w:r>
      <w:proofErr w:type="spellStart"/>
      <w:proofErr w:type="gramStart"/>
      <w:r w:rsidRPr="00B62DEC">
        <w:rPr>
          <w:sz w:val="24"/>
          <w:szCs w:val="24"/>
        </w:rPr>
        <w:t>vSphere</w:t>
      </w:r>
      <w:proofErr w:type="spellEnd"/>
      <w:r w:rsidRPr="00B62DEC">
        <w:rPr>
          <w:sz w:val="24"/>
          <w:szCs w:val="24"/>
        </w:rPr>
        <w:t xml:space="preserve"> 6.x.</w:t>
      </w:r>
      <w:proofErr w:type="gramEnd"/>
    </w:p>
    <w:p w:rsidR="00500712" w:rsidRPr="00B62DEC" w:rsidRDefault="00421113" w:rsidP="00F418B6">
      <w:pPr>
        <w:pStyle w:val="Odstavecseseznamem"/>
        <w:numPr>
          <w:ilvl w:val="0"/>
          <w:numId w:val="51"/>
        </w:numPr>
        <w:rPr>
          <w:sz w:val="24"/>
          <w:szCs w:val="24"/>
        </w:rPr>
      </w:pPr>
      <w:r w:rsidRPr="00B62DEC">
        <w:rPr>
          <w:sz w:val="24"/>
          <w:szCs w:val="24"/>
        </w:rPr>
        <w:t xml:space="preserve">Software podporuje </w:t>
      </w:r>
      <w:proofErr w:type="spellStart"/>
      <w:r w:rsidRPr="00B62DEC">
        <w:rPr>
          <w:sz w:val="24"/>
          <w:szCs w:val="24"/>
        </w:rPr>
        <w:t>ESXi</w:t>
      </w:r>
      <w:proofErr w:type="spellEnd"/>
      <w:r w:rsidRPr="00B62DEC">
        <w:rPr>
          <w:sz w:val="24"/>
          <w:szCs w:val="24"/>
        </w:rPr>
        <w:t xml:space="preserve"> servery spravované pomocí </w:t>
      </w:r>
      <w:proofErr w:type="spellStart"/>
      <w:r w:rsidRPr="00B62DEC">
        <w:rPr>
          <w:sz w:val="24"/>
          <w:szCs w:val="24"/>
        </w:rPr>
        <w:t>VMware</w:t>
      </w:r>
      <w:proofErr w:type="spellEnd"/>
      <w:r w:rsidRPr="00B62DEC">
        <w:rPr>
          <w:sz w:val="24"/>
          <w:szCs w:val="24"/>
        </w:rPr>
        <w:t xml:space="preserve"> </w:t>
      </w:r>
      <w:proofErr w:type="spellStart"/>
      <w:r w:rsidRPr="00B62DEC">
        <w:rPr>
          <w:sz w:val="24"/>
          <w:szCs w:val="24"/>
        </w:rPr>
        <w:t>vCenter</w:t>
      </w:r>
      <w:proofErr w:type="spellEnd"/>
      <w:r w:rsidRPr="00B62DEC">
        <w:rPr>
          <w:sz w:val="24"/>
          <w:szCs w:val="24"/>
        </w:rPr>
        <w:t xml:space="preserve"> Serveru a samostatné </w:t>
      </w:r>
      <w:proofErr w:type="spellStart"/>
      <w:r w:rsidRPr="00B62DEC">
        <w:rPr>
          <w:sz w:val="24"/>
          <w:szCs w:val="24"/>
        </w:rPr>
        <w:t>ESXi</w:t>
      </w:r>
      <w:proofErr w:type="spellEnd"/>
      <w:r w:rsidRPr="00B62DEC">
        <w:rPr>
          <w:sz w:val="24"/>
          <w:szCs w:val="24"/>
        </w:rPr>
        <w:t xml:space="preserve"> servery. </w:t>
      </w:r>
      <w:r w:rsidRPr="00B62DEC">
        <w:rPr>
          <w:sz w:val="24"/>
          <w:szCs w:val="24"/>
        </w:rPr>
        <w:br/>
        <w:t xml:space="preserve">Software musí podporovat zálohu všech operačních systémů, které jsou podporované pro provoz ve </w:t>
      </w:r>
      <w:proofErr w:type="spellStart"/>
      <w:r w:rsidRPr="00B62DEC">
        <w:rPr>
          <w:sz w:val="24"/>
          <w:szCs w:val="24"/>
        </w:rPr>
        <w:t>VMware</w:t>
      </w:r>
      <w:proofErr w:type="spellEnd"/>
      <w:r w:rsidRPr="00B62DEC">
        <w:rPr>
          <w:sz w:val="24"/>
          <w:szCs w:val="24"/>
        </w:rPr>
        <w:t>.</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být licencován modelem „per CPU”. Všechny vlastnosti a komponenty popsané v tomto dokumentu musí být součástí ceny. Software nesmí nést další licenční náklady (per TB </w:t>
      </w:r>
      <w:proofErr w:type="spellStart"/>
      <w:r w:rsidRPr="00B62DEC">
        <w:rPr>
          <w:sz w:val="24"/>
          <w:szCs w:val="24"/>
        </w:rPr>
        <w:t>protected</w:t>
      </w:r>
      <w:proofErr w:type="spellEnd"/>
      <w:r w:rsidRPr="00B62DEC">
        <w:rPr>
          <w:sz w:val="24"/>
          <w:szCs w:val="24"/>
        </w:rPr>
        <w:t xml:space="preserve">, zvlášť licencovaná </w:t>
      </w:r>
      <w:proofErr w:type="spellStart"/>
      <w:r w:rsidRPr="00B62DEC">
        <w:rPr>
          <w:sz w:val="24"/>
          <w:szCs w:val="24"/>
        </w:rPr>
        <w:t>deduplikace</w:t>
      </w:r>
      <w:proofErr w:type="spellEnd"/>
      <w:r w:rsidRPr="00B62DEC">
        <w:rPr>
          <w:sz w:val="24"/>
          <w:szCs w:val="24"/>
        </w:rPr>
        <w:t xml:space="preserve"> apod.).</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vytvářet soubory záloh, které je snadné přesouvat a jsou nezávislé na </w:t>
      </w:r>
      <w:proofErr w:type="spellStart"/>
      <w:r w:rsidRPr="00B62DEC">
        <w:rPr>
          <w:sz w:val="24"/>
          <w:szCs w:val="24"/>
        </w:rPr>
        <w:t>metadatech</w:t>
      </w:r>
      <w:proofErr w:type="spellEnd"/>
      <w:r w:rsidRPr="00B62DEC">
        <w:rPr>
          <w:sz w:val="24"/>
          <w:szCs w:val="24"/>
        </w:rPr>
        <w:t xml:space="preserve"> a databázi s možností nastavení vytváření těchto souborů na principu per </w:t>
      </w:r>
      <w:proofErr w:type="spellStart"/>
      <w:r w:rsidRPr="00B62DEC">
        <w:rPr>
          <w:sz w:val="24"/>
          <w:szCs w:val="24"/>
        </w:rPr>
        <w:t>backup</w:t>
      </w:r>
      <w:proofErr w:type="spellEnd"/>
      <w:r w:rsidRPr="00B62DEC">
        <w:rPr>
          <w:sz w:val="24"/>
          <w:szCs w:val="24"/>
        </w:rPr>
        <w:t xml:space="preserve"> / per VM.</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disponovat </w:t>
      </w:r>
      <w:proofErr w:type="spellStart"/>
      <w:r w:rsidRPr="00B62DEC">
        <w:rPr>
          <w:sz w:val="24"/>
          <w:szCs w:val="24"/>
        </w:rPr>
        <w:t>deduplikačním</w:t>
      </w:r>
      <w:proofErr w:type="spellEnd"/>
      <w:r w:rsidRPr="00B62DEC">
        <w:rPr>
          <w:sz w:val="24"/>
          <w:szCs w:val="24"/>
        </w:rPr>
        <w:t xml:space="preserve"> a kompresním mechanismem, který zaručí redukci diskového prostoru potřebného pro zálohovací soubory. Tato funkcionalita nesmí mít dopad na žádnou z níže poptávaných vlastností.</w:t>
      </w:r>
    </w:p>
    <w:p w:rsidR="00500712" w:rsidRPr="00B62DEC" w:rsidRDefault="00421113" w:rsidP="00F418B6">
      <w:pPr>
        <w:pStyle w:val="Odstavecseseznamem"/>
        <w:numPr>
          <w:ilvl w:val="0"/>
          <w:numId w:val="51"/>
        </w:numPr>
        <w:rPr>
          <w:sz w:val="24"/>
          <w:szCs w:val="24"/>
        </w:rPr>
      </w:pPr>
      <w:r w:rsidRPr="00B62DEC">
        <w:rPr>
          <w:sz w:val="24"/>
          <w:szCs w:val="24"/>
        </w:rPr>
        <w:lastRenderedPageBreak/>
        <w:t>Software nesmí instalovat žádný typ stálého agenta uvnitř Virtuálního Stroje, který vyžaduje údržbu, instalaci, udržování aktualizací atd.</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mít mechanismus pro notifikaci průběhu záloh a o chybách pomocí email nebo SNMP. </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umožnit definici </w:t>
      </w:r>
      <w:proofErr w:type="spellStart"/>
      <w:r w:rsidRPr="00B62DEC">
        <w:rPr>
          <w:sz w:val="24"/>
          <w:szCs w:val="24"/>
        </w:rPr>
        <w:t>pre</w:t>
      </w:r>
      <w:proofErr w:type="spellEnd"/>
      <w:r w:rsidRPr="00B62DEC">
        <w:rPr>
          <w:sz w:val="24"/>
          <w:szCs w:val="24"/>
        </w:rPr>
        <w:t xml:space="preserve"> a post </w:t>
      </w:r>
      <w:proofErr w:type="spellStart"/>
      <w:r w:rsidRPr="00B62DEC">
        <w:rPr>
          <w:sz w:val="24"/>
          <w:szCs w:val="24"/>
        </w:rPr>
        <w:t>backup</w:t>
      </w:r>
      <w:proofErr w:type="spellEnd"/>
      <w:r w:rsidRPr="00B62DEC">
        <w:rPr>
          <w:sz w:val="24"/>
          <w:szCs w:val="24"/>
        </w:rPr>
        <w:t xml:space="preserve"> skriptu a </w:t>
      </w:r>
      <w:proofErr w:type="spellStart"/>
      <w:r w:rsidRPr="00B62DEC">
        <w:rPr>
          <w:sz w:val="24"/>
          <w:szCs w:val="24"/>
        </w:rPr>
        <w:t>pre-freeze</w:t>
      </w:r>
      <w:proofErr w:type="spellEnd"/>
      <w:r w:rsidRPr="00B62DEC">
        <w:rPr>
          <w:sz w:val="24"/>
          <w:szCs w:val="24"/>
        </w:rPr>
        <w:t xml:space="preserve"> / post-</w:t>
      </w:r>
      <w:proofErr w:type="spellStart"/>
      <w:r w:rsidRPr="00B62DEC">
        <w:rPr>
          <w:sz w:val="24"/>
          <w:szCs w:val="24"/>
        </w:rPr>
        <w:t>thaw</w:t>
      </w:r>
      <w:proofErr w:type="spellEnd"/>
      <w:r w:rsidRPr="00B62DEC">
        <w:rPr>
          <w:sz w:val="24"/>
          <w:szCs w:val="24"/>
        </w:rPr>
        <w:t xml:space="preserve"> skriptu (</w:t>
      </w:r>
      <w:proofErr w:type="spellStart"/>
      <w:r w:rsidRPr="00B62DEC">
        <w:rPr>
          <w:sz w:val="24"/>
          <w:szCs w:val="24"/>
        </w:rPr>
        <w:t>vmware</w:t>
      </w:r>
      <w:proofErr w:type="spellEnd"/>
      <w:r w:rsidRPr="00B62DEC">
        <w:rPr>
          <w:sz w:val="24"/>
          <w:szCs w:val="24"/>
        </w:rPr>
        <w:t>).</w:t>
      </w:r>
    </w:p>
    <w:p w:rsidR="00500712" w:rsidRPr="00B62DEC" w:rsidRDefault="00421113" w:rsidP="00F418B6">
      <w:pPr>
        <w:pStyle w:val="Odstavecseseznamem"/>
        <w:numPr>
          <w:ilvl w:val="0"/>
          <w:numId w:val="51"/>
        </w:numPr>
        <w:rPr>
          <w:sz w:val="24"/>
          <w:szCs w:val="24"/>
        </w:rPr>
      </w:pPr>
      <w:r w:rsidRPr="00B62DEC">
        <w:rPr>
          <w:sz w:val="24"/>
          <w:szCs w:val="24"/>
        </w:rPr>
        <w:t xml:space="preserve">Software musí využívat </w:t>
      </w:r>
      <w:proofErr w:type="spellStart"/>
      <w:r w:rsidRPr="00B62DEC">
        <w:rPr>
          <w:sz w:val="24"/>
          <w:szCs w:val="24"/>
        </w:rPr>
        <w:t>Change</w:t>
      </w:r>
      <w:proofErr w:type="spellEnd"/>
      <w:r w:rsidRPr="00B62DEC">
        <w:rPr>
          <w:sz w:val="24"/>
          <w:szCs w:val="24"/>
        </w:rPr>
        <w:t xml:space="preserve"> </w:t>
      </w:r>
      <w:proofErr w:type="spellStart"/>
      <w:r w:rsidRPr="00B62DEC">
        <w:rPr>
          <w:sz w:val="24"/>
          <w:szCs w:val="24"/>
        </w:rPr>
        <w:t>Block</w:t>
      </w:r>
      <w:proofErr w:type="spellEnd"/>
      <w:r w:rsidRPr="00B62DEC">
        <w:rPr>
          <w:sz w:val="24"/>
          <w:szCs w:val="24"/>
        </w:rPr>
        <w:t xml:space="preserve"> </w:t>
      </w:r>
      <w:proofErr w:type="spellStart"/>
      <w:r w:rsidRPr="00B62DEC">
        <w:rPr>
          <w:sz w:val="24"/>
          <w:szCs w:val="24"/>
        </w:rPr>
        <w:t>Tracking</w:t>
      </w:r>
      <w:proofErr w:type="spellEnd"/>
      <w:r w:rsidRPr="00B62DEC">
        <w:rPr>
          <w:sz w:val="24"/>
          <w:szCs w:val="24"/>
        </w:rPr>
        <w:t xml:space="preserve"> (CBT). CBT technologie by měla být certifikována výrobcem </w:t>
      </w:r>
      <w:proofErr w:type="spellStart"/>
      <w:r w:rsidRPr="00B62DEC">
        <w:rPr>
          <w:sz w:val="24"/>
          <w:szCs w:val="24"/>
        </w:rPr>
        <w:t>hypervisoru</w:t>
      </w:r>
      <w:proofErr w:type="spellEnd"/>
      <w:r w:rsidRPr="00B62DEC">
        <w:rPr>
          <w:sz w:val="24"/>
          <w:szCs w:val="24"/>
        </w:rPr>
        <w:t>.</w:t>
      </w:r>
    </w:p>
    <w:p w:rsidR="00500712" w:rsidRPr="00B62DEC" w:rsidRDefault="00421113" w:rsidP="00F418B6">
      <w:pPr>
        <w:pStyle w:val="Odstavecseseznamem"/>
        <w:numPr>
          <w:ilvl w:val="0"/>
          <w:numId w:val="51"/>
        </w:numPr>
        <w:rPr>
          <w:sz w:val="24"/>
          <w:szCs w:val="24"/>
        </w:rPr>
      </w:pPr>
      <w:r w:rsidRPr="00B62DEC">
        <w:rPr>
          <w:sz w:val="24"/>
          <w:szCs w:val="24"/>
        </w:rPr>
        <w:t>Software musí podporovat vytváření a správu GFS (</w:t>
      </w:r>
      <w:proofErr w:type="spellStart"/>
      <w:r w:rsidRPr="00B62DEC">
        <w:rPr>
          <w:sz w:val="24"/>
          <w:szCs w:val="24"/>
        </w:rPr>
        <w:t>Grandfather</w:t>
      </w:r>
      <w:proofErr w:type="spellEnd"/>
      <w:r w:rsidRPr="00B62DEC">
        <w:rPr>
          <w:sz w:val="24"/>
          <w:szCs w:val="24"/>
        </w:rPr>
        <w:t>-</w:t>
      </w:r>
      <w:proofErr w:type="spellStart"/>
      <w:r w:rsidRPr="00B62DEC">
        <w:rPr>
          <w:sz w:val="24"/>
          <w:szCs w:val="24"/>
        </w:rPr>
        <w:t>father</w:t>
      </w:r>
      <w:proofErr w:type="spellEnd"/>
      <w:r w:rsidRPr="00B62DEC">
        <w:rPr>
          <w:sz w:val="24"/>
          <w:szCs w:val="24"/>
        </w:rPr>
        <w:t>-son) retenční politiky.</w:t>
      </w:r>
    </w:p>
    <w:p w:rsidR="00500712" w:rsidRPr="00B62DEC" w:rsidRDefault="00421113" w:rsidP="00F418B6">
      <w:pPr>
        <w:pStyle w:val="Odstavecseseznamem"/>
        <w:numPr>
          <w:ilvl w:val="0"/>
          <w:numId w:val="51"/>
        </w:numPr>
        <w:rPr>
          <w:sz w:val="24"/>
          <w:szCs w:val="24"/>
        </w:rPr>
      </w:pPr>
      <w:r w:rsidRPr="00B62DEC">
        <w:rPr>
          <w:sz w:val="24"/>
          <w:szCs w:val="24"/>
        </w:rPr>
        <w:t>Software musí disponovat schopností kopírovat body obnovy a replikovat VM do vzdálené lokality.</w:t>
      </w:r>
    </w:p>
    <w:p w:rsidR="00500712" w:rsidRPr="00B62DEC" w:rsidRDefault="00421113" w:rsidP="00F418B6">
      <w:pPr>
        <w:pStyle w:val="Odstavecseseznamem"/>
        <w:numPr>
          <w:ilvl w:val="0"/>
          <w:numId w:val="51"/>
        </w:numPr>
        <w:rPr>
          <w:sz w:val="24"/>
          <w:szCs w:val="24"/>
        </w:rPr>
      </w:pPr>
      <w:r w:rsidRPr="00B62DEC">
        <w:rPr>
          <w:sz w:val="24"/>
          <w:szCs w:val="24"/>
        </w:rPr>
        <w:t xml:space="preserve">Software podporuje funkcionalitu replikace VM funkcionality mezi </w:t>
      </w:r>
      <w:proofErr w:type="spellStart"/>
      <w:r w:rsidRPr="00B62DEC">
        <w:rPr>
          <w:sz w:val="24"/>
          <w:szCs w:val="24"/>
        </w:rPr>
        <w:t>ESXi</w:t>
      </w:r>
      <w:proofErr w:type="spellEnd"/>
      <w:r w:rsidRPr="00B62DEC">
        <w:rPr>
          <w:sz w:val="24"/>
          <w:szCs w:val="24"/>
        </w:rPr>
        <w:t xml:space="preserve"> servery včetně asynchronní kontinuální replikace.</w:t>
      </w:r>
    </w:p>
    <w:p w:rsidR="00500712" w:rsidRPr="00B62DEC" w:rsidRDefault="00421113" w:rsidP="00F418B6">
      <w:pPr>
        <w:pStyle w:val="Odstavecseseznamem"/>
        <w:numPr>
          <w:ilvl w:val="0"/>
          <w:numId w:val="51"/>
        </w:numPr>
        <w:rPr>
          <w:sz w:val="24"/>
          <w:szCs w:val="24"/>
        </w:rPr>
      </w:pPr>
      <w:r w:rsidRPr="00B62DEC">
        <w:rPr>
          <w:sz w:val="24"/>
          <w:szCs w:val="24"/>
        </w:rPr>
        <w:t>Software musí umožňovat okamžitou obnovu více virtuálních strojů bez nutnosti kopírování dat na produkční datové úložiště z libovolného bodu obnovy.</w:t>
      </w:r>
    </w:p>
    <w:p w:rsidR="00500712" w:rsidRPr="00B62DEC" w:rsidRDefault="00421113" w:rsidP="00F418B6">
      <w:pPr>
        <w:pStyle w:val="Odstavecseseznamem"/>
        <w:numPr>
          <w:ilvl w:val="0"/>
          <w:numId w:val="51"/>
        </w:numPr>
        <w:rPr>
          <w:sz w:val="24"/>
          <w:szCs w:val="24"/>
        </w:rPr>
      </w:pPr>
      <w:r w:rsidRPr="00B62DEC">
        <w:rPr>
          <w:sz w:val="24"/>
          <w:szCs w:val="24"/>
        </w:rPr>
        <w:t xml:space="preserve">VM spuštěné v režimu okamžité obnovy mělo být možné migrovat on-line s využitím vlastností </w:t>
      </w:r>
      <w:proofErr w:type="spellStart"/>
      <w:r w:rsidRPr="00B62DEC">
        <w:rPr>
          <w:sz w:val="24"/>
          <w:szCs w:val="24"/>
        </w:rPr>
        <w:t>hypervisoru</w:t>
      </w:r>
      <w:proofErr w:type="spellEnd"/>
      <w:r w:rsidRPr="00B62DEC">
        <w:rPr>
          <w:sz w:val="24"/>
          <w:szCs w:val="24"/>
        </w:rPr>
        <w:t xml:space="preserve">. V případě, že </w:t>
      </w:r>
      <w:proofErr w:type="spellStart"/>
      <w:r w:rsidRPr="00B62DEC">
        <w:rPr>
          <w:sz w:val="24"/>
          <w:szCs w:val="24"/>
        </w:rPr>
        <w:t>hypervisor</w:t>
      </w:r>
      <w:proofErr w:type="spellEnd"/>
      <w:r w:rsidRPr="00B62DEC">
        <w:rPr>
          <w:sz w:val="24"/>
          <w:szCs w:val="24"/>
        </w:rPr>
        <w:t xml:space="preserve"> tuto technologii nepodporuje, musí software využít vlastní technologii pro online migraci</w:t>
      </w:r>
    </w:p>
    <w:p w:rsidR="00500712" w:rsidRPr="00B62DEC" w:rsidRDefault="00421113" w:rsidP="00F418B6">
      <w:pPr>
        <w:pStyle w:val="Odstavecseseznamem"/>
        <w:numPr>
          <w:ilvl w:val="0"/>
          <w:numId w:val="51"/>
        </w:numPr>
        <w:rPr>
          <w:sz w:val="24"/>
          <w:szCs w:val="24"/>
        </w:rPr>
      </w:pPr>
      <w:r w:rsidRPr="00B62DEC">
        <w:rPr>
          <w:sz w:val="24"/>
          <w:szCs w:val="24"/>
        </w:rPr>
        <w:t>Software podporuje obnovu celé VM, souborů VM, nebo virtuálních disků VM.</w:t>
      </w:r>
    </w:p>
    <w:p w:rsidR="00500712" w:rsidRPr="00B62DEC" w:rsidRDefault="00421113" w:rsidP="00F418B6">
      <w:pPr>
        <w:pStyle w:val="Odstavecseseznamem"/>
        <w:numPr>
          <w:ilvl w:val="0"/>
          <w:numId w:val="51"/>
        </w:numPr>
        <w:rPr>
          <w:sz w:val="24"/>
          <w:szCs w:val="24"/>
        </w:rPr>
      </w:pPr>
      <w:r w:rsidRPr="00B62DEC">
        <w:rPr>
          <w:sz w:val="24"/>
          <w:szCs w:val="24"/>
        </w:rPr>
        <w:t>Software musí umožnit obnovu souborů k operátorovi, nebo přímo do VM běžící v produkci.</w:t>
      </w:r>
    </w:p>
    <w:p w:rsidR="00500712" w:rsidRPr="00B62DEC" w:rsidRDefault="00421113" w:rsidP="00F418B6">
      <w:pPr>
        <w:pStyle w:val="Odstavecseseznamem"/>
        <w:numPr>
          <w:ilvl w:val="0"/>
          <w:numId w:val="51"/>
        </w:numPr>
        <w:rPr>
          <w:sz w:val="24"/>
          <w:szCs w:val="24"/>
        </w:rPr>
      </w:pPr>
      <w:r w:rsidRPr="00B62DEC">
        <w:rPr>
          <w:sz w:val="24"/>
          <w:szCs w:val="24"/>
        </w:rPr>
        <w:t>Podpora následujících souborových systémů:</w:t>
      </w:r>
    </w:p>
    <w:p w:rsidR="00500712" w:rsidRPr="00B62DEC" w:rsidRDefault="00500712" w:rsidP="00F418B6">
      <w:pPr>
        <w:pStyle w:val="Odstavecseseznamem"/>
        <w:rPr>
          <w:sz w:val="24"/>
          <w:szCs w:val="24"/>
        </w:rPr>
      </w:pPr>
      <w:r w:rsidRPr="00B62DEC">
        <w:rPr>
          <w:sz w:val="24"/>
          <w:szCs w:val="24"/>
        </w:rPr>
        <w:t xml:space="preserve">- </w:t>
      </w:r>
      <w:r w:rsidR="00421113" w:rsidRPr="00B62DEC">
        <w:rPr>
          <w:sz w:val="24"/>
          <w:szCs w:val="24"/>
        </w:rPr>
        <w:t xml:space="preserve">Linux - </w:t>
      </w:r>
      <w:proofErr w:type="spellStart"/>
      <w:r w:rsidR="00421113" w:rsidRPr="00B62DEC">
        <w:rPr>
          <w:sz w:val="24"/>
          <w:szCs w:val="24"/>
        </w:rPr>
        <w:t>ext</w:t>
      </w:r>
      <w:proofErr w:type="spellEnd"/>
      <w:r w:rsidR="00421113" w:rsidRPr="00B62DEC">
        <w:rPr>
          <w:sz w:val="24"/>
          <w:szCs w:val="24"/>
        </w:rPr>
        <w:t xml:space="preserve">, ext2, ext3, ext4, </w:t>
      </w:r>
      <w:proofErr w:type="spellStart"/>
      <w:r w:rsidR="00421113" w:rsidRPr="00B62DEC">
        <w:rPr>
          <w:sz w:val="24"/>
          <w:szCs w:val="24"/>
        </w:rPr>
        <w:t>ReiserFS</w:t>
      </w:r>
      <w:proofErr w:type="spellEnd"/>
      <w:r w:rsidR="00421113" w:rsidRPr="00B62DEC">
        <w:rPr>
          <w:sz w:val="24"/>
          <w:szCs w:val="24"/>
        </w:rPr>
        <w:t xml:space="preserve"> (Reiser3), JFS, XFS, </w:t>
      </w:r>
      <w:proofErr w:type="spellStart"/>
      <w:r w:rsidR="00421113" w:rsidRPr="00B62DEC">
        <w:rPr>
          <w:sz w:val="24"/>
          <w:szCs w:val="24"/>
        </w:rPr>
        <w:t>Btrfs</w:t>
      </w:r>
      <w:proofErr w:type="spellEnd"/>
      <w:r w:rsidR="00421113" w:rsidRPr="00B62DEC">
        <w:rPr>
          <w:sz w:val="24"/>
          <w:szCs w:val="24"/>
        </w:rPr>
        <w:t xml:space="preserve"> </w:t>
      </w:r>
    </w:p>
    <w:p w:rsidR="00500712" w:rsidRPr="00B62DEC" w:rsidRDefault="00500712" w:rsidP="00F418B6">
      <w:pPr>
        <w:pStyle w:val="Odstavecseseznamem"/>
        <w:rPr>
          <w:sz w:val="24"/>
          <w:szCs w:val="24"/>
        </w:rPr>
      </w:pPr>
      <w:r w:rsidRPr="00B62DEC">
        <w:rPr>
          <w:sz w:val="24"/>
          <w:szCs w:val="24"/>
        </w:rPr>
        <w:t xml:space="preserve">- </w:t>
      </w:r>
      <w:r w:rsidR="00421113" w:rsidRPr="00B62DEC">
        <w:rPr>
          <w:sz w:val="24"/>
          <w:szCs w:val="24"/>
        </w:rPr>
        <w:t xml:space="preserve">BSD - UFS, UFS2 </w:t>
      </w:r>
    </w:p>
    <w:p w:rsidR="00500712" w:rsidRPr="00B62DEC" w:rsidRDefault="00500712" w:rsidP="00F418B6">
      <w:pPr>
        <w:pStyle w:val="Odstavecseseznamem"/>
        <w:rPr>
          <w:sz w:val="24"/>
          <w:szCs w:val="24"/>
        </w:rPr>
      </w:pPr>
      <w:r w:rsidRPr="00B62DEC">
        <w:rPr>
          <w:sz w:val="24"/>
          <w:szCs w:val="24"/>
        </w:rPr>
        <w:t xml:space="preserve">- </w:t>
      </w:r>
      <w:r w:rsidR="00421113" w:rsidRPr="00B62DEC">
        <w:rPr>
          <w:sz w:val="24"/>
          <w:szCs w:val="24"/>
        </w:rPr>
        <w:t xml:space="preserve">Mac - HFS, HFS+ </w:t>
      </w:r>
    </w:p>
    <w:p w:rsidR="00500712" w:rsidRPr="00B62DEC" w:rsidRDefault="00500712" w:rsidP="00F418B6">
      <w:pPr>
        <w:pStyle w:val="Odstavecseseznamem"/>
        <w:rPr>
          <w:sz w:val="24"/>
          <w:szCs w:val="24"/>
        </w:rPr>
      </w:pPr>
      <w:r w:rsidRPr="00B62DEC">
        <w:rPr>
          <w:sz w:val="24"/>
          <w:szCs w:val="24"/>
        </w:rPr>
        <w:t xml:space="preserve">- </w:t>
      </w:r>
      <w:r w:rsidR="00421113" w:rsidRPr="00B62DEC">
        <w:rPr>
          <w:sz w:val="24"/>
          <w:szCs w:val="24"/>
        </w:rPr>
        <w:t xml:space="preserve">Windows - NTFS, FAT, FAT32, </w:t>
      </w:r>
      <w:proofErr w:type="spellStart"/>
      <w:r w:rsidR="00421113" w:rsidRPr="00B62DEC">
        <w:rPr>
          <w:sz w:val="24"/>
          <w:szCs w:val="24"/>
        </w:rPr>
        <w:t>ReFS</w:t>
      </w:r>
      <w:proofErr w:type="spellEnd"/>
      <w:r w:rsidR="00421113" w:rsidRPr="00B62DEC">
        <w:rPr>
          <w:sz w:val="24"/>
          <w:szCs w:val="24"/>
        </w:rPr>
        <w:t xml:space="preserve"> </w:t>
      </w:r>
    </w:p>
    <w:p w:rsidR="00500712" w:rsidRPr="00B62DEC" w:rsidRDefault="00421113" w:rsidP="00F418B6">
      <w:pPr>
        <w:pStyle w:val="Odstavecseseznamem"/>
        <w:numPr>
          <w:ilvl w:val="0"/>
          <w:numId w:val="51"/>
        </w:numPr>
        <w:rPr>
          <w:sz w:val="24"/>
          <w:szCs w:val="24"/>
        </w:rPr>
      </w:pPr>
      <w:r w:rsidRPr="00B62DEC">
        <w:rPr>
          <w:sz w:val="24"/>
          <w:szCs w:val="24"/>
        </w:rPr>
        <w:t>Software musí umožňovat okamžitou granulární obnovu aplikačních položek bez nutnosti instalovat agenta do VM.</w:t>
      </w:r>
    </w:p>
    <w:p w:rsidR="00500712" w:rsidRPr="00B62DEC" w:rsidRDefault="00421113" w:rsidP="00F418B6">
      <w:pPr>
        <w:pStyle w:val="Odstavecseseznamem"/>
        <w:numPr>
          <w:ilvl w:val="0"/>
          <w:numId w:val="51"/>
        </w:numPr>
        <w:rPr>
          <w:sz w:val="24"/>
          <w:szCs w:val="24"/>
        </w:rPr>
      </w:pPr>
      <w:r w:rsidRPr="00B62DEC">
        <w:rPr>
          <w:sz w:val="24"/>
          <w:szCs w:val="24"/>
        </w:rPr>
        <w:t xml:space="preserve">Musí podporovat granulární obnovu </w:t>
      </w:r>
      <w:proofErr w:type="spellStart"/>
      <w:r w:rsidRPr="00B62DEC">
        <w:rPr>
          <w:sz w:val="24"/>
          <w:szCs w:val="24"/>
        </w:rPr>
        <w:t>Active</w:t>
      </w:r>
      <w:proofErr w:type="spellEnd"/>
      <w:r w:rsidRPr="00B62DEC">
        <w:rPr>
          <w:sz w:val="24"/>
          <w:szCs w:val="24"/>
        </w:rPr>
        <w:t xml:space="preserve"> </w:t>
      </w:r>
      <w:proofErr w:type="spellStart"/>
      <w:r w:rsidRPr="00B62DEC">
        <w:rPr>
          <w:sz w:val="24"/>
          <w:szCs w:val="24"/>
        </w:rPr>
        <w:t>Directory</w:t>
      </w:r>
      <w:proofErr w:type="spellEnd"/>
      <w:r w:rsidRPr="00B62DEC">
        <w:rPr>
          <w:sz w:val="24"/>
          <w:szCs w:val="24"/>
        </w:rPr>
        <w:t xml:space="preserve"> (jakýkoliv objekt, jakýkoliv atribut, obnova uživatelského účtu včetně hesla, GPO, AD </w:t>
      </w:r>
      <w:proofErr w:type="spellStart"/>
      <w:r w:rsidRPr="00B62DEC">
        <w:rPr>
          <w:sz w:val="24"/>
          <w:szCs w:val="24"/>
        </w:rPr>
        <w:t>configuration</w:t>
      </w:r>
      <w:proofErr w:type="spellEnd"/>
      <w:r w:rsidRPr="00B62DEC">
        <w:rPr>
          <w:sz w:val="24"/>
          <w:szCs w:val="24"/>
        </w:rPr>
        <w:t xml:space="preserve"> </w:t>
      </w:r>
      <w:proofErr w:type="spellStart"/>
      <w:r w:rsidRPr="00B62DEC">
        <w:rPr>
          <w:sz w:val="24"/>
          <w:szCs w:val="24"/>
        </w:rPr>
        <w:t>Partition</w:t>
      </w:r>
      <w:proofErr w:type="spellEnd"/>
      <w:r w:rsidRPr="00B62DEC">
        <w:rPr>
          <w:sz w:val="24"/>
          <w:szCs w:val="24"/>
        </w:rPr>
        <w:t>) a integrovaných DNS záznamů</w:t>
      </w:r>
    </w:p>
    <w:p w:rsidR="00500712" w:rsidRPr="00B62DEC" w:rsidRDefault="00421113" w:rsidP="00F418B6">
      <w:pPr>
        <w:pStyle w:val="Odstavecseseznamem"/>
        <w:numPr>
          <w:ilvl w:val="0"/>
          <w:numId w:val="51"/>
        </w:numPr>
        <w:rPr>
          <w:sz w:val="24"/>
          <w:szCs w:val="24"/>
        </w:rPr>
      </w:pPr>
      <w:r w:rsidRPr="00B62DEC">
        <w:rPr>
          <w:sz w:val="24"/>
          <w:szCs w:val="24"/>
        </w:rPr>
        <w:t>Musí podporovat obnovu Microsoft SQL 2008 a novější (database s možností point-in-</w:t>
      </w:r>
      <w:proofErr w:type="spellStart"/>
      <w:r w:rsidRPr="00B62DEC">
        <w:rPr>
          <w:sz w:val="24"/>
          <w:szCs w:val="24"/>
        </w:rPr>
        <w:t>time</w:t>
      </w:r>
      <w:proofErr w:type="spellEnd"/>
      <w:r w:rsidRPr="00B62DEC">
        <w:rPr>
          <w:sz w:val="24"/>
          <w:szCs w:val="24"/>
        </w:rPr>
        <w:t xml:space="preserve"> </w:t>
      </w:r>
      <w:proofErr w:type="spellStart"/>
      <w:r w:rsidRPr="00B62DEC">
        <w:rPr>
          <w:sz w:val="24"/>
          <w:szCs w:val="24"/>
        </w:rPr>
        <w:t>recovery</w:t>
      </w:r>
      <w:proofErr w:type="spellEnd"/>
      <w:r w:rsidRPr="00B62DEC">
        <w:rPr>
          <w:sz w:val="24"/>
          <w:szCs w:val="24"/>
        </w:rPr>
        <w:t>, obnova na úrovni tabulek a schémat).</w:t>
      </w:r>
    </w:p>
    <w:p w:rsidR="00421113" w:rsidRPr="00B62DEC" w:rsidRDefault="00421113" w:rsidP="00F418B6">
      <w:pPr>
        <w:pStyle w:val="Odstavecseseznamem"/>
        <w:numPr>
          <w:ilvl w:val="0"/>
          <w:numId w:val="51"/>
        </w:numPr>
        <w:rPr>
          <w:sz w:val="24"/>
          <w:szCs w:val="24"/>
        </w:rPr>
      </w:pPr>
      <w:r w:rsidRPr="00B62DEC">
        <w:rPr>
          <w:sz w:val="24"/>
          <w:szCs w:val="24"/>
        </w:rPr>
        <w:t>Výše zmíněné funkcionality nevyžadují obnovu celého Virtuálního Stroje nebo jeho zapnutí.</w:t>
      </w:r>
    </w:p>
    <w:p w:rsidR="00421113" w:rsidRDefault="00421113" w:rsidP="00421113">
      <w:pPr>
        <w:pStyle w:val="Erove3"/>
        <w:numPr>
          <w:ilvl w:val="0"/>
          <w:numId w:val="0"/>
        </w:numPr>
        <w:jc w:val="both"/>
        <w:rPr>
          <w:rFonts w:asciiTheme="minorHAnsi" w:hAnsiTheme="minorHAnsi" w:cstheme="minorHAnsi"/>
        </w:rPr>
      </w:pPr>
    </w:p>
    <w:p w:rsidR="00B62DEC" w:rsidRDefault="00B62DEC" w:rsidP="00421113">
      <w:pPr>
        <w:pStyle w:val="Erove3"/>
        <w:numPr>
          <w:ilvl w:val="0"/>
          <w:numId w:val="0"/>
        </w:numPr>
        <w:jc w:val="both"/>
        <w:rPr>
          <w:rFonts w:asciiTheme="minorHAnsi" w:hAnsiTheme="minorHAnsi" w:cstheme="minorHAnsi"/>
        </w:rPr>
      </w:pPr>
    </w:p>
    <w:p w:rsidR="00B62DEC" w:rsidRDefault="00B62DEC" w:rsidP="00421113">
      <w:pPr>
        <w:pStyle w:val="Erove3"/>
        <w:numPr>
          <w:ilvl w:val="0"/>
          <w:numId w:val="0"/>
        </w:numPr>
        <w:jc w:val="both"/>
        <w:rPr>
          <w:rFonts w:asciiTheme="minorHAnsi" w:hAnsiTheme="minorHAnsi" w:cstheme="minorHAnsi"/>
        </w:rPr>
      </w:pPr>
    </w:p>
    <w:p w:rsidR="00B62DEC" w:rsidRDefault="00B62DEC" w:rsidP="00421113">
      <w:pPr>
        <w:pStyle w:val="Erove3"/>
        <w:numPr>
          <w:ilvl w:val="0"/>
          <w:numId w:val="0"/>
        </w:numPr>
        <w:jc w:val="both"/>
        <w:rPr>
          <w:rFonts w:asciiTheme="minorHAnsi" w:hAnsiTheme="minorHAnsi" w:cstheme="minorHAnsi"/>
        </w:rPr>
      </w:pPr>
    </w:p>
    <w:p w:rsidR="00B62DEC" w:rsidRDefault="00B62DEC" w:rsidP="00421113">
      <w:pPr>
        <w:pStyle w:val="Erove3"/>
        <w:numPr>
          <w:ilvl w:val="0"/>
          <w:numId w:val="0"/>
        </w:numPr>
        <w:jc w:val="both"/>
        <w:rPr>
          <w:rFonts w:asciiTheme="minorHAnsi" w:hAnsiTheme="minorHAnsi" w:cstheme="minorHAnsi"/>
        </w:rPr>
      </w:pPr>
    </w:p>
    <w:p w:rsidR="0093132A" w:rsidRPr="003D490A" w:rsidRDefault="0093132A"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lastRenderedPageBreak/>
        <w:t xml:space="preserve">Systém monitorování </w:t>
      </w:r>
      <w:proofErr w:type="spellStart"/>
      <w:r w:rsidRPr="003D490A">
        <w:rPr>
          <w:rFonts w:asciiTheme="minorHAnsi" w:hAnsiTheme="minorHAnsi" w:cstheme="minorHAnsi"/>
        </w:rPr>
        <w:t>serveroven</w:t>
      </w:r>
      <w:proofErr w:type="spellEnd"/>
    </w:p>
    <w:p w:rsidR="0093132A" w:rsidRPr="003D490A" w:rsidRDefault="0093132A" w:rsidP="005D0D4F">
      <w:pPr>
        <w:jc w:val="both"/>
        <w:rPr>
          <w:rFonts w:cstheme="minorHAnsi"/>
          <w:color w:val="333333"/>
          <w:sz w:val="24"/>
          <w:szCs w:val="24"/>
          <w:shd w:val="clear" w:color="auto" w:fill="FFFFFF"/>
        </w:rPr>
      </w:pPr>
      <w:r w:rsidRPr="003D490A">
        <w:rPr>
          <w:rFonts w:cstheme="minorHAnsi"/>
          <w:color w:val="333333"/>
          <w:sz w:val="24"/>
          <w:szCs w:val="24"/>
          <w:shd w:val="clear" w:color="auto" w:fill="FFFFFF"/>
        </w:rPr>
        <w:t xml:space="preserve">Pro monitoring </w:t>
      </w:r>
      <w:proofErr w:type="spellStart"/>
      <w:r w:rsidRPr="003D490A">
        <w:rPr>
          <w:rFonts w:cstheme="minorHAnsi"/>
          <w:color w:val="333333"/>
          <w:sz w:val="24"/>
          <w:szCs w:val="24"/>
          <w:shd w:val="clear" w:color="auto" w:fill="FFFFFF"/>
        </w:rPr>
        <w:t>serveroven</w:t>
      </w:r>
      <w:proofErr w:type="spellEnd"/>
      <w:r w:rsidRPr="003D490A">
        <w:rPr>
          <w:rFonts w:cstheme="minorHAnsi"/>
          <w:color w:val="333333"/>
          <w:sz w:val="24"/>
          <w:szCs w:val="24"/>
          <w:shd w:val="clear" w:color="auto" w:fill="FFFFFF"/>
        </w:rPr>
        <w:t xml:space="preserve"> požadujeme dodání dvou autonomních systémů (1x hlavní, 1x záložní </w:t>
      </w:r>
      <w:proofErr w:type="spellStart"/>
      <w:r w:rsidRPr="003D490A">
        <w:rPr>
          <w:rFonts w:cstheme="minorHAnsi"/>
          <w:color w:val="333333"/>
          <w:sz w:val="24"/>
          <w:szCs w:val="24"/>
          <w:shd w:val="clear" w:color="auto" w:fill="FFFFFF"/>
        </w:rPr>
        <w:t>serverovna</w:t>
      </w:r>
      <w:proofErr w:type="spellEnd"/>
      <w:r w:rsidRPr="003D490A">
        <w:rPr>
          <w:rFonts w:cstheme="minorHAnsi"/>
          <w:color w:val="333333"/>
          <w:sz w:val="24"/>
          <w:szCs w:val="24"/>
          <w:shd w:val="clear" w:color="auto" w:fill="FFFFFF"/>
        </w:rPr>
        <w:t>) pro monitorování teploty, vlhkosti, napětí, přístupu, kouře, úniku vody, pohybu a dostupnosti serverů.</w:t>
      </w:r>
    </w:p>
    <w:p w:rsidR="0093132A" w:rsidRPr="003D490A" w:rsidRDefault="0093132A" w:rsidP="005D0D4F">
      <w:pPr>
        <w:jc w:val="both"/>
        <w:rPr>
          <w:rFonts w:cstheme="minorHAnsi"/>
          <w:b/>
          <w:color w:val="333333"/>
          <w:sz w:val="24"/>
          <w:szCs w:val="24"/>
          <w:shd w:val="clear" w:color="auto" w:fill="FFFFFF"/>
        </w:rPr>
      </w:pPr>
      <w:r w:rsidRPr="003D490A">
        <w:rPr>
          <w:rFonts w:cstheme="minorHAnsi"/>
          <w:b/>
          <w:color w:val="333333"/>
          <w:sz w:val="24"/>
          <w:szCs w:val="24"/>
          <w:shd w:val="clear" w:color="auto" w:fill="FFFFFF"/>
        </w:rPr>
        <w:t xml:space="preserve">Monitorovací jednotka: </w:t>
      </w:r>
    </w:p>
    <w:p w:rsidR="0093132A" w:rsidRPr="003D490A" w:rsidRDefault="0093132A" w:rsidP="005D0D4F">
      <w:pPr>
        <w:jc w:val="both"/>
        <w:rPr>
          <w:rFonts w:cstheme="minorHAnsi"/>
          <w:color w:val="333333"/>
          <w:sz w:val="24"/>
          <w:szCs w:val="24"/>
          <w:shd w:val="clear" w:color="auto" w:fill="FFFFFF"/>
        </w:rPr>
      </w:pPr>
      <w:r w:rsidRPr="003D490A">
        <w:rPr>
          <w:rFonts w:cstheme="minorHAnsi"/>
          <w:color w:val="333333"/>
          <w:sz w:val="24"/>
          <w:szCs w:val="24"/>
          <w:shd w:val="clear" w:color="auto" w:fill="FFFFFF"/>
        </w:rPr>
        <w:t>možnost monitoringu dostupnosti serverů (například ping), minimálně 100 zařízení</w:t>
      </w:r>
      <w:r w:rsidRPr="003D490A">
        <w:rPr>
          <w:rFonts w:cstheme="minorHAnsi"/>
          <w:color w:val="333333"/>
          <w:sz w:val="24"/>
          <w:szCs w:val="24"/>
          <w:shd w:val="clear" w:color="auto" w:fill="FFFFFF"/>
        </w:rPr>
        <w:br/>
        <w:t xml:space="preserve">možnost vlastních schémat chování (odesílání </w:t>
      </w:r>
      <w:proofErr w:type="spellStart"/>
      <w:r w:rsidRPr="003D490A">
        <w:rPr>
          <w:rFonts w:cstheme="minorHAnsi"/>
          <w:color w:val="333333"/>
          <w:sz w:val="24"/>
          <w:szCs w:val="24"/>
          <w:shd w:val="clear" w:color="auto" w:fill="FFFFFF"/>
        </w:rPr>
        <w:t>alertů</w:t>
      </w:r>
      <w:proofErr w:type="spellEnd"/>
      <w:r w:rsidRPr="003D490A">
        <w:rPr>
          <w:rFonts w:cstheme="minorHAnsi"/>
          <w:color w:val="333333"/>
          <w:sz w:val="24"/>
          <w:szCs w:val="24"/>
          <w:shd w:val="clear" w:color="auto" w:fill="FFFFFF"/>
        </w:rPr>
        <w:t xml:space="preserve"> přes </w:t>
      </w:r>
      <w:proofErr w:type="spellStart"/>
      <w:r w:rsidRPr="003D490A">
        <w:rPr>
          <w:rFonts w:cstheme="minorHAnsi"/>
          <w:color w:val="333333"/>
          <w:sz w:val="24"/>
          <w:szCs w:val="24"/>
          <w:shd w:val="clear" w:color="auto" w:fill="FFFFFF"/>
        </w:rPr>
        <w:t>sms</w:t>
      </w:r>
      <w:proofErr w:type="spellEnd"/>
      <w:r w:rsidRPr="003D490A">
        <w:rPr>
          <w:rFonts w:cstheme="minorHAnsi"/>
          <w:color w:val="333333"/>
          <w:sz w:val="24"/>
          <w:szCs w:val="24"/>
          <w:shd w:val="clear" w:color="auto" w:fill="FFFFFF"/>
        </w:rPr>
        <w:t xml:space="preserve"> a email)</w:t>
      </w:r>
      <w:r w:rsidRPr="003D490A">
        <w:rPr>
          <w:rFonts w:cstheme="minorHAnsi"/>
          <w:color w:val="333333"/>
          <w:sz w:val="24"/>
          <w:szCs w:val="24"/>
          <w:shd w:val="clear" w:color="auto" w:fill="FFFFFF"/>
        </w:rPr>
        <w:br/>
        <w:t>vstup na minimálně 15 čidel (analog/digitá</w:t>
      </w:r>
      <w:r w:rsidR="000B4D8E">
        <w:rPr>
          <w:rFonts w:cstheme="minorHAnsi"/>
          <w:color w:val="333333"/>
          <w:sz w:val="24"/>
          <w:szCs w:val="24"/>
          <w:shd w:val="clear" w:color="auto" w:fill="FFFFFF"/>
        </w:rPr>
        <w:t xml:space="preserve">l) </w:t>
      </w:r>
      <w:r w:rsidRPr="003D490A">
        <w:rPr>
          <w:rFonts w:cstheme="minorHAnsi"/>
          <w:color w:val="333333"/>
          <w:sz w:val="24"/>
          <w:szCs w:val="24"/>
          <w:shd w:val="clear" w:color="auto" w:fill="FFFFFF"/>
        </w:rPr>
        <w:t>GSM modul pro odesílání SMS</w:t>
      </w:r>
      <w:r w:rsidRPr="003D490A">
        <w:rPr>
          <w:rFonts w:cstheme="minorHAnsi"/>
          <w:color w:val="333333"/>
          <w:sz w:val="24"/>
          <w:szCs w:val="24"/>
          <w:shd w:val="clear" w:color="auto" w:fill="FFFFFF"/>
        </w:rPr>
        <w:br/>
      </w:r>
      <w:proofErr w:type="spellStart"/>
      <w:r w:rsidRPr="003D490A">
        <w:rPr>
          <w:rFonts w:cstheme="minorHAnsi"/>
          <w:color w:val="333333"/>
          <w:sz w:val="24"/>
          <w:szCs w:val="24"/>
          <w:shd w:val="clear" w:color="auto" w:fill="FFFFFF"/>
        </w:rPr>
        <w:t>Ethernet</w:t>
      </w:r>
      <w:proofErr w:type="spellEnd"/>
      <w:r w:rsidRPr="003D490A">
        <w:rPr>
          <w:rFonts w:cstheme="minorHAnsi"/>
          <w:color w:val="333333"/>
          <w:sz w:val="24"/>
          <w:szCs w:val="24"/>
          <w:shd w:val="clear" w:color="auto" w:fill="FFFFFF"/>
        </w:rPr>
        <w:t xml:space="preserve"> rozhraní</w:t>
      </w:r>
    </w:p>
    <w:p w:rsidR="0093132A" w:rsidRPr="003D490A" w:rsidRDefault="0093132A" w:rsidP="005D0D4F">
      <w:pPr>
        <w:jc w:val="both"/>
        <w:rPr>
          <w:rFonts w:cstheme="minorHAnsi"/>
          <w:b/>
          <w:color w:val="333333"/>
          <w:sz w:val="24"/>
          <w:szCs w:val="24"/>
          <w:shd w:val="clear" w:color="auto" w:fill="FFFFFF"/>
        </w:rPr>
      </w:pPr>
      <w:r w:rsidRPr="003D490A">
        <w:rPr>
          <w:rFonts w:cstheme="minorHAnsi"/>
          <w:b/>
          <w:color w:val="333333"/>
          <w:sz w:val="24"/>
          <w:szCs w:val="24"/>
          <w:shd w:val="clear" w:color="auto" w:fill="FFFFFF"/>
        </w:rPr>
        <w:t xml:space="preserve">Čidla (celkový počet pro obě </w:t>
      </w:r>
      <w:proofErr w:type="spellStart"/>
      <w:r w:rsidRPr="003D490A">
        <w:rPr>
          <w:rFonts w:cstheme="minorHAnsi"/>
          <w:b/>
          <w:color w:val="333333"/>
          <w:sz w:val="24"/>
          <w:szCs w:val="24"/>
          <w:shd w:val="clear" w:color="auto" w:fill="FFFFFF"/>
        </w:rPr>
        <w:t>serverovny</w:t>
      </w:r>
      <w:proofErr w:type="spellEnd"/>
      <w:r w:rsidRPr="003D490A">
        <w:rPr>
          <w:rFonts w:cstheme="minorHAnsi"/>
          <w:b/>
          <w:color w:val="333333"/>
          <w:sz w:val="24"/>
          <w:szCs w:val="24"/>
          <w:shd w:val="clear" w:color="auto" w:fill="FFFFFF"/>
        </w:rPr>
        <w:t>)</w:t>
      </w:r>
    </w:p>
    <w:p w:rsidR="0093132A" w:rsidRPr="000B4D8E" w:rsidRDefault="0093132A" w:rsidP="000B4D8E">
      <w:pPr>
        <w:rPr>
          <w:rFonts w:cstheme="minorHAnsi"/>
          <w:color w:val="333333"/>
          <w:sz w:val="24"/>
          <w:szCs w:val="24"/>
          <w:shd w:val="clear" w:color="auto" w:fill="FFFFFF"/>
        </w:rPr>
      </w:pPr>
      <w:r w:rsidRPr="003D490A">
        <w:rPr>
          <w:rFonts w:cstheme="minorHAnsi"/>
          <w:color w:val="333333"/>
          <w:sz w:val="24"/>
          <w:szCs w:val="24"/>
          <w:shd w:val="clear" w:color="auto" w:fill="FFFFFF"/>
        </w:rPr>
        <w:t>4x teplotní čidlo</w:t>
      </w:r>
      <w:r w:rsidRPr="003D490A">
        <w:rPr>
          <w:rFonts w:cstheme="minorHAnsi"/>
          <w:color w:val="333333"/>
          <w:sz w:val="24"/>
          <w:szCs w:val="24"/>
          <w:shd w:val="clear" w:color="auto" w:fill="FFFFFF"/>
        </w:rPr>
        <w:br/>
        <w:t>2x vlhkostní čidlo</w:t>
      </w:r>
      <w:r w:rsidRPr="003D490A">
        <w:rPr>
          <w:rFonts w:cstheme="minorHAnsi"/>
          <w:color w:val="333333"/>
          <w:sz w:val="24"/>
          <w:szCs w:val="24"/>
          <w:shd w:val="clear" w:color="auto" w:fill="FFFFFF"/>
        </w:rPr>
        <w:br/>
        <w:t>8x měření napětí</w:t>
      </w:r>
      <w:r w:rsidRPr="003D490A">
        <w:rPr>
          <w:rFonts w:cstheme="minorHAnsi"/>
          <w:color w:val="333333"/>
          <w:sz w:val="24"/>
          <w:szCs w:val="24"/>
          <w:shd w:val="clear" w:color="auto" w:fill="FFFFFF"/>
        </w:rPr>
        <w:br/>
        <w:t>2x kouřové čidlo</w:t>
      </w:r>
      <w:r w:rsidRPr="003D490A">
        <w:rPr>
          <w:rFonts w:cstheme="minorHAnsi"/>
          <w:color w:val="333333"/>
          <w:sz w:val="24"/>
          <w:szCs w:val="24"/>
          <w:shd w:val="clear" w:color="auto" w:fill="FFFFFF"/>
        </w:rPr>
        <w:br/>
        <w:t>2x vodní čidlo</w:t>
      </w:r>
      <w:r w:rsidRPr="003D490A">
        <w:rPr>
          <w:rFonts w:cstheme="minorHAnsi"/>
          <w:color w:val="333333"/>
          <w:sz w:val="24"/>
          <w:szCs w:val="24"/>
          <w:shd w:val="clear" w:color="auto" w:fill="FFFFFF"/>
        </w:rPr>
        <w:br/>
        <w:t>2x dveřní kontakt</w:t>
      </w:r>
      <w:r w:rsidRPr="003D490A">
        <w:rPr>
          <w:rFonts w:cstheme="minorHAnsi"/>
          <w:color w:val="333333"/>
          <w:sz w:val="24"/>
          <w:szCs w:val="24"/>
          <w:shd w:val="clear" w:color="auto" w:fill="FFFFFF"/>
        </w:rPr>
        <w:br/>
        <w:t xml:space="preserve">u čidel vlhkost + teplota mohou být použity kombinovaná čidla </w:t>
      </w:r>
    </w:p>
    <w:p w:rsidR="00353340" w:rsidRPr="003D490A" w:rsidRDefault="00353340"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 xml:space="preserve">Archivace zdravotnické dokumentace včetně potřebného softwarového </w:t>
      </w:r>
      <w:r w:rsidR="000B4D8E">
        <w:rPr>
          <w:rFonts w:asciiTheme="minorHAnsi" w:hAnsiTheme="minorHAnsi" w:cstheme="minorHAnsi"/>
        </w:rPr>
        <w:br/>
      </w:r>
      <w:r w:rsidRPr="003D490A">
        <w:rPr>
          <w:rFonts w:asciiTheme="minorHAnsi" w:hAnsiTheme="minorHAnsi" w:cstheme="minorHAnsi"/>
        </w:rPr>
        <w:t>a hardwarového vybavení</w:t>
      </w:r>
    </w:p>
    <w:p w:rsidR="00353340" w:rsidRPr="003D490A" w:rsidRDefault="00353340" w:rsidP="005D0D4F">
      <w:pPr>
        <w:jc w:val="both"/>
        <w:rPr>
          <w:rFonts w:cstheme="minorHAnsi"/>
          <w:sz w:val="24"/>
          <w:szCs w:val="24"/>
        </w:rPr>
      </w:pPr>
      <w:r w:rsidRPr="003D490A">
        <w:rPr>
          <w:rFonts w:cstheme="minorHAnsi"/>
          <w:sz w:val="24"/>
          <w:szCs w:val="24"/>
        </w:rPr>
        <w:t xml:space="preserve">Plánujeme dodání důvěryhodného elektronického archivu se systémem pro správu </w:t>
      </w:r>
      <w:r w:rsidR="000B4D8E">
        <w:rPr>
          <w:rFonts w:cstheme="minorHAnsi"/>
          <w:sz w:val="24"/>
          <w:szCs w:val="24"/>
        </w:rPr>
        <w:br/>
      </w:r>
      <w:r w:rsidRPr="003D490A">
        <w:rPr>
          <w:rFonts w:cstheme="minorHAnsi"/>
          <w:sz w:val="24"/>
          <w:szCs w:val="24"/>
        </w:rPr>
        <w:t>a archivaci elektronických dokumentů včetně dvojice replikujících se archivačních úložišť typu WORM pro dlouhodobé uchovávání elektronických dokumentů. Celé řešení musí vycházet z platné legislativy v aktuálním znění.</w:t>
      </w:r>
    </w:p>
    <w:p w:rsidR="00353340" w:rsidRPr="003D490A" w:rsidRDefault="00353340" w:rsidP="005D0D4F">
      <w:pPr>
        <w:jc w:val="both"/>
        <w:rPr>
          <w:rFonts w:cstheme="minorHAnsi"/>
          <w:sz w:val="24"/>
          <w:szCs w:val="24"/>
        </w:rPr>
      </w:pPr>
      <w:r w:rsidRPr="003D490A">
        <w:rPr>
          <w:rFonts w:cstheme="minorHAnsi"/>
          <w:sz w:val="24"/>
          <w:szCs w:val="24"/>
        </w:rPr>
        <w:t xml:space="preserve">Systém musí zajišťovat dlouhodobou péči o elektronické dokumenty, díky níž je zachována </w:t>
      </w:r>
      <w:r w:rsidR="000B4D8E">
        <w:rPr>
          <w:rFonts w:cstheme="minorHAnsi"/>
          <w:sz w:val="24"/>
          <w:szCs w:val="24"/>
        </w:rPr>
        <w:br/>
      </w:r>
      <w:r w:rsidRPr="003D490A">
        <w:rPr>
          <w:rFonts w:cstheme="minorHAnsi"/>
          <w:sz w:val="24"/>
          <w:szCs w:val="24"/>
        </w:rPr>
        <w:t xml:space="preserve">i dlouhodobá ověřitelnost platnosti elektronických podpisů. Systém musí automaticky hlídat platnost systémového certifikátu časového razítka, před jeho exspirací automaticky ověřit integritu dokumentu, přibalit CRL certifikačních autorit, kořenové certifikáty </w:t>
      </w:r>
      <w:r w:rsidRPr="003D490A">
        <w:rPr>
          <w:rFonts w:cstheme="minorHAnsi"/>
          <w:sz w:val="24"/>
          <w:szCs w:val="24"/>
        </w:rPr>
        <w:br/>
        <w:t>a informace o ověření, přidat aktuální časové razítko a znovu uložit do archivu. Tento proces musí být opakován vždy před uplynutím exspirace systémového certifikátu časového razítka po neomezeně dlouhou dobu, dokud není dokument ze služby vyňat či smazán v rámci skartačního řízení.</w:t>
      </w:r>
    </w:p>
    <w:p w:rsidR="00353340" w:rsidRPr="003D490A" w:rsidRDefault="00353340" w:rsidP="005D0D4F">
      <w:pPr>
        <w:jc w:val="both"/>
        <w:rPr>
          <w:rFonts w:cstheme="minorHAnsi"/>
          <w:sz w:val="24"/>
          <w:szCs w:val="24"/>
        </w:rPr>
      </w:pPr>
      <w:r w:rsidRPr="003D490A">
        <w:rPr>
          <w:rFonts w:cstheme="minorHAnsi"/>
          <w:sz w:val="24"/>
          <w:szCs w:val="24"/>
        </w:rPr>
        <w:t>Systém musí automaticky vyhodnocovat skartační lhůty na uložených dokumentech. Po uplynutí skartační lhůty musí vyhotovit seznam relevantních dokumentů, které nabídne oprávněnému uživateli ke skartaci. Uživatel může dokumenty smazat nebo jim prodloužit skartační lhůtu. Skartační protokol musí být automaticky uchováván. Skartací je myšleno mazání dokumentů na úrovni důvěryhodného elektronického archivu.</w:t>
      </w:r>
    </w:p>
    <w:p w:rsidR="00353340" w:rsidRPr="003D490A" w:rsidRDefault="00353340" w:rsidP="005D0D4F">
      <w:pPr>
        <w:jc w:val="both"/>
        <w:rPr>
          <w:rFonts w:cstheme="minorHAnsi"/>
          <w:sz w:val="24"/>
          <w:szCs w:val="24"/>
        </w:rPr>
      </w:pPr>
      <w:r w:rsidRPr="003D490A">
        <w:rPr>
          <w:rFonts w:cstheme="minorHAnsi"/>
          <w:sz w:val="24"/>
          <w:szCs w:val="24"/>
        </w:rPr>
        <w:lastRenderedPageBreak/>
        <w:t>Výše uvedené principy musí zajišťovat bezpečnou a dlouhodobou archivaci zdravotnické dokumentace se zachováním všech legislativních parametrů pro vedení zdravotnické dokumentace pouze v elektronické podobě.</w:t>
      </w:r>
    </w:p>
    <w:p w:rsidR="00353340" w:rsidRPr="003D490A" w:rsidRDefault="00353340" w:rsidP="005D0D4F">
      <w:pPr>
        <w:jc w:val="both"/>
        <w:rPr>
          <w:rFonts w:cstheme="minorHAnsi"/>
          <w:sz w:val="24"/>
          <w:szCs w:val="24"/>
        </w:rPr>
      </w:pPr>
      <w:r w:rsidRPr="003D490A">
        <w:rPr>
          <w:rFonts w:cstheme="minorHAnsi"/>
          <w:sz w:val="24"/>
          <w:szCs w:val="24"/>
        </w:rPr>
        <w:t>Pro dlouhodobé ukládání elektronických dokumentů zdravotnické dokumentace požadujeme HW úložiště pro tento účel konstruované, které disponuje následujícími rysy:</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Schopností programově nastavitelné retenční lhůty na archivovaný objekt.</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Mechanismem interní kontroly konzistence souborů a korekci chyb na bitové úrovni.</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Automatickou relokací vadných datových bloků.</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Podporou replikací dat do fyzicky jiné lokality po LAN.</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Automatickou kontrolou stavu svých komponent a schopností zasílání varovných upozornění v případě statisticky významného výskytu závad.</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Vzdálený monitoring provozního stavu.</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Vysokou míru redundance komponent (pevné disky, napájecí zdroje, ventilátory, síťová rozhraní LAN/SAN, řadiče, procesory).</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Počáteční hrubá kapacita úložiště je 4TB.</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umožňuje montáž do 19“ serverového stojanu.</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Servisní podpora úložiště </w:t>
      </w:r>
      <w:proofErr w:type="gramStart"/>
      <w:r w:rsidRPr="003D490A">
        <w:rPr>
          <w:rFonts w:asciiTheme="minorHAnsi" w:hAnsiTheme="minorHAnsi" w:cstheme="minorHAnsi"/>
          <w:sz w:val="24"/>
          <w:szCs w:val="24"/>
        </w:rPr>
        <w:t>je 5-let</w:t>
      </w:r>
      <w:proofErr w:type="gramEnd"/>
      <w:r w:rsidRPr="003D490A">
        <w:rPr>
          <w:rFonts w:asciiTheme="minorHAnsi" w:hAnsiTheme="minorHAnsi" w:cstheme="minorHAnsi"/>
          <w:sz w:val="24"/>
          <w:szCs w:val="24"/>
        </w:rPr>
        <w:t xml:space="preserve"> 24x7h s dobou odezvy 4h.</w:t>
      </w:r>
    </w:p>
    <w:p w:rsidR="00842838" w:rsidRDefault="00842838" w:rsidP="005D0D4F">
      <w:pPr>
        <w:jc w:val="both"/>
        <w:rPr>
          <w:rFonts w:cstheme="minorHAnsi"/>
          <w:sz w:val="24"/>
          <w:szCs w:val="24"/>
        </w:rPr>
      </w:pPr>
    </w:p>
    <w:p w:rsidR="00DB4FEF" w:rsidRPr="003D490A" w:rsidRDefault="00DB4FEF" w:rsidP="005D0D4F">
      <w:pPr>
        <w:jc w:val="both"/>
        <w:rPr>
          <w:rFonts w:cstheme="minorHAnsi"/>
          <w:sz w:val="24"/>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Softwarové vybavení</w:t>
      </w:r>
    </w:p>
    <w:p w:rsidR="008C30A3" w:rsidRPr="00421113" w:rsidRDefault="008C30A3" w:rsidP="005D0D4F">
      <w:pPr>
        <w:jc w:val="both"/>
        <w:rPr>
          <w:rFonts w:cstheme="minorHAnsi"/>
          <w:sz w:val="24"/>
          <w:szCs w:val="24"/>
        </w:rPr>
      </w:pPr>
      <w:r w:rsidRPr="00B62DEC">
        <w:rPr>
          <w:rFonts w:cstheme="minorHAnsi"/>
          <w:sz w:val="24"/>
          <w:szCs w:val="24"/>
        </w:rPr>
        <w:t>Licence operačního systému včetně všech přístupových licencí</w:t>
      </w:r>
      <w:r w:rsidR="0093132A" w:rsidRPr="00B62DEC">
        <w:rPr>
          <w:rFonts w:cstheme="minorHAnsi"/>
          <w:sz w:val="24"/>
          <w:szCs w:val="24"/>
        </w:rPr>
        <w:t xml:space="preserve"> </w:t>
      </w:r>
      <w:r w:rsidR="00421113" w:rsidRPr="00B62DEC">
        <w:rPr>
          <w:rFonts w:cstheme="minorHAnsi"/>
          <w:sz w:val="24"/>
          <w:szCs w:val="24"/>
        </w:rPr>
        <w:t>(480</w:t>
      </w:r>
      <w:r w:rsidR="0093132A" w:rsidRPr="00B62DEC">
        <w:rPr>
          <w:rFonts w:cstheme="minorHAnsi"/>
          <w:sz w:val="24"/>
          <w:szCs w:val="24"/>
        </w:rPr>
        <w:t xml:space="preserve"> </w:t>
      </w:r>
      <w:r w:rsidR="00421113" w:rsidRPr="00B62DEC">
        <w:rPr>
          <w:rFonts w:cstheme="minorHAnsi"/>
          <w:sz w:val="24"/>
          <w:szCs w:val="24"/>
        </w:rPr>
        <w:t xml:space="preserve">uživatelských CAL </w:t>
      </w:r>
      <w:r w:rsidR="0093132A" w:rsidRPr="00B62DEC">
        <w:rPr>
          <w:rFonts w:cstheme="minorHAnsi"/>
          <w:sz w:val="24"/>
          <w:szCs w:val="24"/>
        </w:rPr>
        <w:t>licencí)</w:t>
      </w:r>
      <w:r w:rsidRPr="00B62DEC">
        <w:rPr>
          <w:rFonts w:cstheme="minorHAnsi"/>
          <w:sz w:val="24"/>
          <w:szCs w:val="24"/>
        </w:rPr>
        <w:t xml:space="preserve">, 150 ks RDS terminálových licencí, licencí </w:t>
      </w:r>
      <w:proofErr w:type="spellStart"/>
      <w:r w:rsidRPr="00B62DEC">
        <w:rPr>
          <w:rFonts w:cstheme="minorHAnsi"/>
          <w:sz w:val="24"/>
          <w:szCs w:val="24"/>
        </w:rPr>
        <w:t>virtualizačního</w:t>
      </w:r>
      <w:proofErr w:type="spellEnd"/>
      <w:r w:rsidRPr="00B62DEC">
        <w:rPr>
          <w:rFonts w:cstheme="minorHAnsi"/>
          <w:sz w:val="24"/>
          <w:szCs w:val="24"/>
        </w:rPr>
        <w:t xml:space="preserve"> </w:t>
      </w:r>
      <w:proofErr w:type="spellStart"/>
      <w:r w:rsidRPr="00B62DEC">
        <w:rPr>
          <w:rFonts w:cstheme="minorHAnsi"/>
          <w:sz w:val="24"/>
          <w:szCs w:val="24"/>
        </w:rPr>
        <w:t>hypervizoru</w:t>
      </w:r>
      <w:proofErr w:type="spellEnd"/>
      <w:r w:rsidRPr="00B62DEC">
        <w:rPr>
          <w:rFonts w:cstheme="minorHAnsi"/>
          <w:sz w:val="24"/>
          <w:szCs w:val="24"/>
        </w:rPr>
        <w:t xml:space="preserve"> s minimálně 3 letou podporou od výrobce a databázového serveru jsou součástí dodávky infrastruktury. Licenční model není předepsán, záleží na licenční politice a nabídce dodavatele. </w:t>
      </w:r>
      <w:r w:rsidR="00421113" w:rsidRPr="00B62DEC">
        <w:rPr>
          <w:rFonts w:cstheme="minorHAnsi"/>
          <w:sz w:val="24"/>
          <w:szCs w:val="24"/>
        </w:rPr>
        <w:t xml:space="preserve">Zadavatel požaduje dodání 2 ks licencí umožňující přístup externích uživatelů ke dvěma nově dodávaným serverům umístěným v primární </w:t>
      </w:r>
      <w:proofErr w:type="spellStart"/>
      <w:r w:rsidR="00421113" w:rsidRPr="00B62DEC">
        <w:rPr>
          <w:rFonts w:cstheme="minorHAnsi"/>
          <w:sz w:val="24"/>
          <w:szCs w:val="24"/>
        </w:rPr>
        <w:t>serverovně</w:t>
      </w:r>
      <w:proofErr w:type="spellEnd"/>
      <w:r w:rsidR="00421113" w:rsidRPr="00B62DEC">
        <w:rPr>
          <w:rFonts w:cstheme="minorHAnsi"/>
          <w:sz w:val="24"/>
          <w:szCs w:val="24"/>
        </w:rPr>
        <w:t xml:space="preserve">. Jde o licence </w:t>
      </w:r>
      <w:proofErr w:type="gramStart"/>
      <w:r w:rsidR="00421113" w:rsidRPr="00B62DEC">
        <w:rPr>
          <w:rFonts w:cstheme="minorHAnsi"/>
          <w:sz w:val="24"/>
          <w:szCs w:val="24"/>
        </w:rPr>
        <w:t>firmy  Microsoft</w:t>
      </w:r>
      <w:proofErr w:type="gramEnd"/>
      <w:r w:rsidR="00421113" w:rsidRPr="00B62DEC">
        <w:rPr>
          <w:rFonts w:cstheme="minorHAnsi"/>
          <w:sz w:val="24"/>
          <w:szCs w:val="24"/>
        </w:rPr>
        <w:t xml:space="preserve"> „Microsoft Windows Server </w:t>
      </w:r>
      <w:proofErr w:type="spellStart"/>
      <w:r w:rsidR="00421113" w:rsidRPr="00B62DEC">
        <w:rPr>
          <w:rFonts w:cstheme="minorHAnsi"/>
          <w:sz w:val="24"/>
          <w:szCs w:val="24"/>
        </w:rPr>
        <w:t>External</w:t>
      </w:r>
      <w:proofErr w:type="spellEnd"/>
      <w:r w:rsidR="00421113" w:rsidRPr="00B62DEC">
        <w:rPr>
          <w:rFonts w:cstheme="minorHAnsi"/>
          <w:sz w:val="24"/>
          <w:szCs w:val="24"/>
        </w:rPr>
        <w:t xml:space="preserve"> </w:t>
      </w:r>
      <w:proofErr w:type="spellStart"/>
      <w:r w:rsidR="00421113" w:rsidRPr="00B62DEC">
        <w:rPr>
          <w:rFonts w:cstheme="minorHAnsi"/>
          <w:sz w:val="24"/>
          <w:szCs w:val="24"/>
        </w:rPr>
        <w:t>Connector</w:t>
      </w:r>
      <w:proofErr w:type="spellEnd"/>
      <w:r w:rsidR="00421113" w:rsidRPr="00B62DEC">
        <w:rPr>
          <w:rFonts w:cstheme="minorHAnsi"/>
          <w:sz w:val="24"/>
          <w:szCs w:val="24"/>
        </w:rPr>
        <w:t>“</w:t>
      </w:r>
    </w:p>
    <w:p w:rsidR="00D556BB" w:rsidRPr="003D490A" w:rsidRDefault="008C30A3" w:rsidP="005D0D4F">
      <w:pPr>
        <w:jc w:val="both"/>
        <w:rPr>
          <w:rFonts w:cstheme="minorHAnsi"/>
          <w:sz w:val="24"/>
          <w:szCs w:val="24"/>
        </w:rPr>
      </w:pPr>
      <w:r w:rsidRPr="003D490A">
        <w:rPr>
          <w:rFonts w:cstheme="minorHAnsi"/>
          <w:sz w:val="24"/>
          <w:szCs w:val="24"/>
        </w:rPr>
        <w:t xml:space="preserve">Nově dodávaný databázový software bude splňovat podmínku migrace na tři uzly virtuální infrastruktury v časově neomezeném horizontu. </w:t>
      </w: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Práce nad technologiemi</w:t>
      </w:r>
    </w:p>
    <w:p w:rsidR="008C30A3" w:rsidRPr="003D490A" w:rsidRDefault="008C30A3" w:rsidP="005D0D4F">
      <w:pPr>
        <w:spacing w:after="0"/>
        <w:jc w:val="both"/>
        <w:rPr>
          <w:rFonts w:cstheme="minorHAnsi"/>
          <w:sz w:val="24"/>
          <w:szCs w:val="24"/>
        </w:rPr>
      </w:pPr>
      <w:r w:rsidRPr="003D490A">
        <w:rPr>
          <w:rFonts w:cstheme="minorHAnsi"/>
          <w:sz w:val="24"/>
          <w:szCs w:val="24"/>
        </w:rPr>
        <w:t xml:space="preserve">Součástí dodávky jsou i práce spojené s instalací a konfigurací dodávaného hardwaru </w:t>
      </w:r>
      <w:r w:rsidR="000B4D8E">
        <w:rPr>
          <w:rFonts w:cstheme="minorHAnsi"/>
          <w:sz w:val="24"/>
          <w:szCs w:val="24"/>
        </w:rPr>
        <w:br/>
      </w:r>
      <w:r w:rsidRPr="003D490A">
        <w:rPr>
          <w:rFonts w:cstheme="minorHAnsi"/>
          <w:sz w:val="24"/>
          <w:szCs w:val="24"/>
        </w:rPr>
        <w:t>a softwaru. V rámci dodávky jsou požadovány zejména tyto činnosti:</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a konfigurace virtuálního prostředí na všech serverech včetně replikací</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Převod stávajících ap</w:t>
      </w:r>
      <w:r w:rsidR="00D556BB" w:rsidRPr="003D490A">
        <w:rPr>
          <w:rFonts w:asciiTheme="minorHAnsi" w:hAnsiTheme="minorHAnsi" w:cstheme="minorHAnsi"/>
          <w:sz w:val="24"/>
          <w:szCs w:val="24"/>
        </w:rPr>
        <w:t>likací do virtuálního prostředí.</w:t>
      </w:r>
    </w:p>
    <w:p w:rsidR="00D556BB" w:rsidRPr="00B62DEC"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Instalace serverů (instalace a konfigurace OS, instalace oprav)</w:t>
      </w:r>
      <w:r w:rsidR="00D556BB" w:rsidRPr="00B62DEC">
        <w:rPr>
          <w:rFonts w:asciiTheme="minorHAnsi" w:hAnsiTheme="minorHAnsi" w:cstheme="minorHAnsi"/>
          <w:sz w:val="24"/>
          <w:szCs w:val="24"/>
        </w:rPr>
        <w:t>.</w:t>
      </w:r>
    </w:p>
    <w:p w:rsidR="00D556BB" w:rsidRPr="00B62DEC"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Instalace a konfigurace webového serveru</w:t>
      </w:r>
      <w:r w:rsidR="00D556BB" w:rsidRPr="00B62DEC">
        <w:rPr>
          <w:rFonts w:asciiTheme="minorHAnsi" w:hAnsiTheme="minorHAnsi" w:cstheme="minorHAnsi"/>
          <w:sz w:val="24"/>
          <w:szCs w:val="24"/>
        </w:rPr>
        <w:t>.</w:t>
      </w:r>
    </w:p>
    <w:p w:rsidR="00421113" w:rsidRPr="00B62DEC" w:rsidRDefault="008C30A3" w:rsidP="00421113">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Instalace a konfigurace databázového prostředí včetně nastavení zrcadlení</w:t>
      </w:r>
      <w:r w:rsidR="00D556BB" w:rsidRPr="00B62DEC">
        <w:rPr>
          <w:rFonts w:asciiTheme="minorHAnsi" w:hAnsiTheme="minorHAnsi" w:cstheme="minorHAnsi"/>
          <w:sz w:val="24"/>
          <w:szCs w:val="24"/>
        </w:rPr>
        <w:t>.</w:t>
      </w:r>
    </w:p>
    <w:p w:rsidR="00D556BB" w:rsidRPr="00B62DEC" w:rsidRDefault="008C30A3" w:rsidP="00421113">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Instalace a konfigurace doménového řadiče a zaškolení správců</w:t>
      </w:r>
      <w:r w:rsidR="00D556BB" w:rsidRPr="00B62DEC">
        <w:rPr>
          <w:rFonts w:asciiTheme="minorHAnsi" w:hAnsiTheme="minorHAnsi" w:cstheme="minorHAnsi"/>
          <w:sz w:val="24"/>
          <w:szCs w:val="24"/>
        </w:rPr>
        <w:t>.</w:t>
      </w:r>
      <w:r w:rsidR="00421113" w:rsidRPr="00B62DEC">
        <w:rPr>
          <w:rFonts w:asciiTheme="minorHAnsi" w:hAnsiTheme="minorHAnsi" w:cstheme="minorHAnsi"/>
          <w:sz w:val="24"/>
          <w:szCs w:val="24"/>
        </w:rPr>
        <w:t xml:space="preserve"> Součástí dodávky bude návrh kompletního řešení, instalace a konfigurace potřebných komponent/služeb nezbytných pro vybudování  </w:t>
      </w:r>
      <w:proofErr w:type="spellStart"/>
      <w:r w:rsidR="00421113" w:rsidRPr="00B62DEC">
        <w:rPr>
          <w:rFonts w:asciiTheme="minorHAnsi" w:hAnsiTheme="minorHAnsi" w:cstheme="minorHAnsi"/>
          <w:sz w:val="24"/>
          <w:szCs w:val="24"/>
        </w:rPr>
        <w:t>Active</w:t>
      </w:r>
      <w:proofErr w:type="spellEnd"/>
      <w:r w:rsidR="00421113" w:rsidRPr="00B62DEC">
        <w:rPr>
          <w:rFonts w:asciiTheme="minorHAnsi" w:hAnsiTheme="minorHAnsi" w:cstheme="minorHAnsi"/>
          <w:sz w:val="24"/>
          <w:szCs w:val="24"/>
        </w:rPr>
        <w:t xml:space="preserve"> </w:t>
      </w:r>
      <w:proofErr w:type="spellStart"/>
      <w:r w:rsidR="00421113" w:rsidRPr="00B62DEC">
        <w:rPr>
          <w:rFonts w:asciiTheme="minorHAnsi" w:hAnsiTheme="minorHAnsi" w:cstheme="minorHAnsi"/>
          <w:sz w:val="24"/>
          <w:szCs w:val="24"/>
        </w:rPr>
        <w:t>Directory</w:t>
      </w:r>
      <w:proofErr w:type="spellEnd"/>
      <w:r w:rsidR="00421113" w:rsidRPr="00B62DEC">
        <w:rPr>
          <w:rFonts w:asciiTheme="minorHAnsi" w:hAnsiTheme="minorHAnsi" w:cstheme="minorHAnsi"/>
          <w:sz w:val="24"/>
          <w:szCs w:val="24"/>
        </w:rPr>
        <w:t xml:space="preserve"> organizace. Následná integrace stávající </w:t>
      </w:r>
      <w:r w:rsidR="00421113" w:rsidRPr="00B62DEC">
        <w:rPr>
          <w:rFonts w:asciiTheme="minorHAnsi" w:hAnsiTheme="minorHAnsi" w:cstheme="minorHAnsi"/>
          <w:sz w:val="24"/>
          <w:szCs w:val="24"/>
        </w:rPr>
        <w:lastRenderedPageBreak/>
        <w:t xml:space="preserve">infrastruktury koncových zařízení (PC, tiskárny apod.) do nově vybudované </w:t>
      </w:r>
      <w:proofErr w:type="spellStart"/>
      <w:r w:rsidR="00421113" w:rsidRPr="00B62DEC">
        <w:rPr>
          <w:rFonts w:asciiTheme="minorHAnsi" w:hAnsiTheme="minorHAnsi" w:cstheme="minorHAnsi"/>
          <w:sz w:val="24"/>
          <w:szCs w:val="24"/>
        </w:rPr>
        <w:t>Active</w:t>
      </w:r>
      <w:proofErr w:type="spellEnd"/>
      <w:r w:rsidR="00421113" w:rsidRPr="00B62DEC">
        <w:rPr>
          <w:rFonts w:asciiTheme="minorHAnsi" w:hAnsiTheme="minorHAnsi" w:cstheme="minorHAnsi"/>
          <w:sz w:val="24"/>
          <w:szCs w:val="24"/>
        </w:rPr>
        <w:t xml:space="preserve"> </w:t>
      </w:r>
      <w:proofErr w:type="spellStart"/>
      <w:r w:rsidR="00421113" w:rsidRPr="00B62DEC">
        <w:rPr>
          <w:rFonts w:asciiTheme="minorHAnsi" w:hAnsiTheme="minorHAnsi" w:cstheme="minorHAnsi"/>
          <w:sz w:val="24"/>
          <w:szCs w:val="24"/>
        </w:rPr>
        <w:t>Directory</w:t>
      </w:r>
      <w:proofErr w:type="spellEnd"/>
      <w:r w:rsidR="00421113" w:rsidRPr="00B62DEC">
        <w:rPr>
          <w:rFonts w:asciiTheme="minorHAnsi" w:hAnsiTheme="minorHAnsi" w:cstheme="minorHAnsi"/>
          <w:sz w:val="24"/>
          <w:szCs w:val="24"/>
        </w:rPr>
        <w:t xml:space="preserve"> není předmětem nabídkové ceny dodavatelů (bude zajištěna zadavatelem).</w:t>
      </w:r>
    </w:p>
    <w:p w:rsidR="00D556BB" w:rsidRPr="00B62DEC"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Konfigurace zálohování</w:t>
      </w:r>
      <w:r w:rsidR="00D556BB" w:rsidRPr="00B62DEC">
        <w:rPr>
          <w:rFonts w:asciiTheme="minorHAnsi" w:hAnsiTheme="minorHAnsi" w:cstheme="minorHAnsi"/>
          <w:sz w:val="24"/>
          <w:szCs w:val="24"/>
        </w:rPr>
        <w:t xml:space="preserve"> Konfigurace zálohování dat.</w:t>
      </w:r>
    </w:p>
    <w:p w:rsidR="00D556BB" w:rsidRPr="00B62DEC" w:rsidRDefault="00D556BB"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Implementace SW pro podporu životního cyklu bezpečnostních předmětů a certifikátů včetně zavedení příslušných procesů.</w:t>
      </w:r>
    </w:p>
    <w:p w:rsidR="00421113" w:rsidRPr="00B62DEC" w:rsidRDefault="00D556BB" w:rsidP="00421113">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Implementace důvěryhodného elektronického archivu včetně archivačního úložiště.</w:t>
      </w:r>
    </w:p>
    <w:p w:rsidR="00421113" w:rsidRPr="00B62DEC" w:rsidRDefault="00421113" w:rsidP="00421113">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B62DEC">
        <w:rPr>
          <w:rFonts w:asciiTheme="minorHAnsi" w:hAnsiTheme="minorHAnsi" w:cstheme="minorHAnsi"/>
          <w:sz w:val="24"/>
          <w:szCs w:val="24"/>
        </w:rPr>
        <w:t>Součástí dodávky je migrace stávajících serverů 2x NIS a 1x LIS. U LIS a NIS Jilemnice jde o V2V u NIS Semily jde o P2V. Žádný ze serverů není závislý na hardwarovém klíči.</w:t>
      </w:r>
    </w:p>
    <w:p w:rsidR="00D556BB" w:rsidRPr="003D490A" w:rsidRDefault="00D556BB" w:rsidP="005D0D4F">
      <w:pPr>
        <w:pStyle w:val="Odstavecseseznamem"/>
        <w:suppressAutoHyphens/>
        <w:spacing w:after="0" w:line="240" w:lineRule="auto"/>
        <w:jc w:val="both"/>
        <w:rPr>
          <w:rFonts w:asciiTheme="minorHAnsi" w:hAnsiTheme="minorHAnsi" w:cstheme="minorHAnsi"/>
          <w:sz w:val="24"/>
          <w:szCs w:val="24"/>
        </w:rPr>
      </w:pPr>
    </w:p>
    <w:p w:rsidR="00DF1B73" w:rsidRPr="003D490A" w:rsidRDefault="00DF1B73" w:rsidP="000B4D8E">
      <w:pPr>
        <w:pStyle w:val="Eodsazenfurt0"/>
        <w:rPr>
          <w:rFonts w:asciiTheme="minorHAnsi" w:hAnsiTheme="minorHAnsi" w:cstheme="minorHAnsi"/>
          <w:szCs w:val="24"/>
        </w:rPr>
      </w:pPr>
    </w:p>
    <w:p w:rsidR="00854C9A" w:rsidRPr="000B4D8E" w:rsidRDefault="00854C9A" w:rsidP="00230E8F">
      <w:pPr>
        <w:pStyle w:val="Erove2"/>
        <w:shd w:val="clear" w:color="auto" w:fill="DBE5F1" w:themeFill="accent1" w:themeFillTint="33"/>
        <w:jc w:val="both"/>
        <w:rPr>
          <w:rFonts w:asciiTheme="minorHAnsi" w:hAnsiTheme="minorHAnsi" w:cstheme="minorHAnsi"/>
          <w:szCs w:val="28"/>
        </w:rPr>
      </w:pPr>
      <w:r w:rsidRPr="000B4D8E">
        <w:rPr>
          <w:rFonts w:asciiTheme="minorHAnsi" w:hAnsiTheme="minorHAnsi" w:cstheme="minorHAnsi"/>
          <w:szCs w:val="28"/>
        </w:rPr>
        <w:t>Další požadovaný hardware</w:t>
      </w:r>
    </w:p>
    <w:p w:rsidR="00854C9A" w:rsidRPr="003D490A" w:rsidRDefault="00854C9A" w:rsidP="005D0D4F">
      <w:pPr>
        <w:pStyle w:val="Eodsazenfurt0"/>
        <w:ind w:left="360"/>
        <w:rPr>
          <w:rFonts w:asciiTheme="minorHAnsi" w:hAnsiTheme="minorHAnsi" w:cstheme="minorHAnsi"/>
          <w:szCs w:val="24"/>
        </w:rPr>
      </w:pPr>
    </w:p>
    <w:p w:rsidR="003773F7"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 xml:space="preserve">Tablety </w:t>
      </w:r>
      <w:r w:rsidR="000B4D8E">
        <w:rPr>
          <w:rFonts w:asciiTheme="minorHAnsi" w:hAnsiTheme="minorHAnsi" w:cstheme="minorHAnsi"/>
        </w:rPr>
        <w:t>–</w:t>
      </w:r>
      <w:r w:rsidRPr="003D490A">
        <w:rPr>
          <w:rFonts w:asciiTheme="minorHAnsi" w:hAnsiTheme="minorHAnsi" w:cstheme="minorHAnsi"/>
        </w:rPr>
        <w:t xml:space="preserve"> vizita</w:t>
      </w:r>
    </w:p>
    <w:p w:rsidR="000B4D8E" w:rsidRPr="000B4D8E" w:rsidRDefault="000B4D8E" w:rsidP="000B4D8E">
      <w:pPr>
        <w:pStyle w:val="Erove3"/>
        <w:numPr>
          <w:ilvl w:val="0"/>
          <w:numId w:val="0"/>
        </w:numPr>
        <w:ind w:left="1224"/>
        <w:jc w:val="both"/>
        <w:rPr>
          <w:rFonts w:asciiTheme="minorHAnsi" w:hAnsiTheme="minorHAnsi" w:cstheme="minorHAnsi"/>
        </w:rPr>
      </w:pPr>
    </w:p>
    <w:p w:rsidR="00854C9A" w:rsidRPr="003D490A" w:rsidRDefault="001B5660" w:rsidP="005D0D4F">
      <w:pPr>
        <w:spacing w:after="0"/>
        <w:ind w:firstLine="357"/>
        <w:jc w:val="both"/>
        <w:rPr>
          <w:rFonts w:cstheme="minorHAnsi"/>
          <w:sz w:val="24"/>
          <w:szCs w:val="24"/>
        </w:rPr>
      </w:pPr>
      <w:r w:rsidRPr="003D490A">
        <w:rPr>
          <w:rFonts w:cstheme="minorHAnsi"/>
          <w:sz w:val="24"/>
          <w:szCs w:val="24"/>
        </w:rPr>
        <w:t>1</w:t>
      </w:r>
      <w:r w:rsidR="00854C9A" w:rsidRPr="003D490A">
        <w:rPr>
          <w:rFonts w:cstheme="minorHAnsi"/>
          <w:sz w:val="24"/>
          <w:szCs w:val="24"/>
        </w:rPr>
        <w:t>4</w:t>
      </w:r>
      <w:r w:rsidR="00B6362B" w:rsidRPr="003D490A">
        <w:rPr>
          <w:rFonts w:cstheme="minorHAnsi"/>
          <w:sz w:val="24"/>
          <w:szCs w:val="24"/>
        </w:rPr>
        <w:t xml:space="preserve"> ks</w:t>
      </w:r>
      <w:r w:rsidR="00854C9A" w:rsidRPr="003D490A">
        <w:rPr>
          <w:rFonts w:cstheme="minorHAnsi"/>
          <w:sz w:val="24"/>
          <w:szCs w:val="24"/>
        </w:rPr>
        <w:t xml:space="preserve"> Tablet pro vizitu</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t>Minimální parametry:</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Dotykový display 10,1“, TFT, rozlišení 1280x800, lesklý</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Procesor MT8167, paměť RAM 2GB, interní paměť 16GB, možnost rozšíření o paměťovou kartu</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 xml:space="preserve">Konektivita  - </w:t>
      </w:r>
      <w:proofErr w:type="spellStart"/>
      <w:r w:rsidRPr="003D490A">
        <w:rPr>
          <w:rFonts w:asciiTheme="minorHAnsi" w:hAnsiTheme="minorHAnsi" w:cstheme="minorHAnsi"/>
          <w:sz w:val="24"/>
          <w:szCs w:val="24"/>
        </w:rPr>
        <w:t>wifi</w:t>
      </w:r>
      <w:proofErr w:type="spellEnd"/>
      <w:r w:rsidRPr="003D490A">
        <w:rPr>
          <w:rFonts w:asciiTheme="minorHAnsi" w:hAnsiTheme="minorHAnsi" w:cstheme="minorHAnsi"/>
          <w:sz w:val="24"/>
          <w:szCs w:val="24"/>
        </w:rPr>
        <w:t xml:space="preserve"> 802.11 b/g/n, </w:t>
      </w:r>
      <w:proofErr w:type="spellStart"/>
      <w:r w:rsidRPr="003D490A">
        <w:rPr>
          <w:rFonts w:asciiTheme="minorHAnsi" w:hAnsiTheme="minorHAnsi" w:cstheme="minorHAnsi"/>
          <w:sz w:val="24"/>
          <w:szCs w:val="24"/>
        </w:rPr>
        <w:t>Bluetooth</w:t>
      </w:r>
      <w:proofErr w:type="spellEnd"/>
      <w:r w:rsidRPr="003D490A">
        <w:rPr>
          <w:rFonts w:asciiTheme="minorHAnsi" w:hAnsiTheme="minorHAnsi" w:cstheme="minorHAnsi"/>
          <w:sz w:val="24"/>
          <w:szCs w:val="24"/>
        </w:rPr>
        <w:t xml:space="preserve"> 4.0</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Kamera – přední 2MP, zadní 5MP</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 xml:space="preserve">Další vlastnosti – GPS, </w:t>
      </w:r>
      <w:proofErr w:type="spellStart"/>
      <w:r w:rsidRPr="003D490A">
        <w:rPr>
          <w:rFonts w:asciiTheme="minorHAnsi" w:hAnsiTheme="minorHAnsi" w:cstheme="minorHAnsi"/>
          <w:sz w:val="24"/>
          <w:szCs w:val="24"/>
        </w:rPr>
        <w:t>micro</w:t>
      </w:r>
      <w:proofErr w:type="spellEnd"/>
      <w:r w:rsidRPr="003D490A">
        <w:rPr>
          <w:rFonts w:asciiTheme="minorHAnsi" w:hAnsiTheme="minorHAnsi" w:cstheme="minorHAnsi"/>
          <w:sz w:val="24"/>
          <w:szCs w:val="24"/>
        </w:rPr>
        <w:t xml:space="preserve"> USB</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OS: Android 7.0</w:t>
      </w:r>
    </w:p>
    <w:p w:rsidR="002D1E34" w:rsidRPr="003D490A" w:rsidRDefault="002D1E34"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2 roky</w:t>
      </w:r>
    </w:p>
    <w:p w:rsidR="003773F7" w:rsidRPr="003D490A" w:rsidRDefault="003773F7" w:rsidP="005D0D4F">
      <w:pPr>
        <w:spacing w:after="0"/>
        <w:ind w:firstLine="357"/>
        <w:jc w:val="both"/>
        <w:rPr>
          <w:rFonts w:cstheme="minorHAnsi"/>
          <w:sz w:val="24"/>
          <w:szCs w:val="24"/>
        </w:rPr>
      </w:pPr>
    </w:p>
    <w:p w:rsidR="003773F7"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Tablety – práce s </w:t>
      </w:r>
      <w:r w:rsidR="000B74CD" w:rsidRPr="003D490A">
        <w:rPr>
          <w:rFonts w:asciiTheme="minorHAnsi" w:hAnsiTheme="minorHAnsi" w:cstheme="minorHAnsi"/>
        </w:rPr>
        <w:t xml:space="preserve">čárovým kódem </w:t>
      </w:r>
      <w:r w:rsidRPr="003D490A">
        <w:rPr>
          <w:rFonts w:asciiTheme="minorHAnsi" w:hAnsiTheme="minorHAnsi" w:cstheme="minorHAnsi"/>
        </w:rPr>
        <w:t>a dokumentací</w:t>
      </w:r>
    </w:p>
    <w:p w:rsidR="000B4D8E" w:rsidRPr="000B4D8E" w:rsidRDefault="000B4D8E" w:rsidP="000B4D8E">
      <w:pPr>
        <w:pStyle w:val="Erove3"/>
        <w:numPr>
          <w:ilvl w:val="0"/>
          <w:numId w:val="0"/>
        </w:numPr>
        <w:ind w:left="1224"/>
        <w:jc w:val="both"/>
        <w:rPr>
          <w:rFonts w:asciiTheme="minorHAnsi" w:hAnsiTheme="minorHAnsi" w:cstheme="minorHAnsi"/>
        </w:rPr>
      </w:pPr>
    </w:p>
    <w:p w:rsidR="00854C9A" w:rsidRPr="003D490A" w:rsidRDefault="00854C9A" w:rsidP="005D0D4F">
      <w:pPr>
        <w:spacing w:after="0"/>
        <w:ind w:firstLine="357"/>
        <w:jc w:val="both"/>
        <w:rPr>
          <w:rFonts w:cstheme="minorHAnsi"/>
          <w:sz w:val="24"/>
          <w:szCs w:val="24"/>
        </w:rPr>
      </w:pPr>
      <w:r w:rsidRPr="003D490A">
        <w:rPr>
          <w:rFonts w:cstheme="minorHAnsi"/>
          <w:sz w:val="24"/>
          <w:szCs w:val="24"/>
        </w:rPr>
        <w:t>27</w:t>
      </w:r>
      <w:r w:rsidR="00B6362B" w:rsidRPr="003D490A">
        <w:rPr>
          <w:rFonts w:cstheme="minorHAnsi"/>
          <w:sz w:val="24"/>
          <w:szCs w:val="24"/>
        </w:rPr>
        <w:t xml:space="preserve"> ks</w:t>
      </w:r>
      <w:r w:rsidRPr="003D490A">
        <w:rPr>
          <w:rFonts w:cstheme="minorHAnsi"/>
          <w:sz w:val="24"/>
          <w:szCs w:val="24"/>
        </w:rPr>
        <w:t xml:space="preserve"> Tablet </w:t>
      </w:r>
      <w:r w:rsidR="003773F7" w:rsidRPr="003D490A">
        <w:rPr>
          <w:rFonts w:cstheme="minorHAnsi"/>
          <w:sz w:val="24"/>
          <w:szCs w:val="24"/>
        </w:rPr>
        <w:t xml:space="preserve">pro </w:t>
      </w:r>
      <w:r w:rsidRPr="003D490A">
        <w:rPr>
          <w:rFonts w:cstheme="minorHAnsi"/>
          <w:sz w:val="24"/>
          <w:szCs w:val="24"/>
        </w:rPr>
        <w:t>identifikac</w:t>
      </w:r>
      <w:r w:rsidR="003773F7" w:rsidRPr="003D490A">
        <w:rPr>
          <w:rFonts w:cstheme="minorHAnsi"/>
          <w:sz w:val="24"/>
          <w:szCs w:val="24"/>
        </w:rPr>
        <w:t>i</w:t>
      </w:r>
      <w:r w:rsidRPr="003D490A">
        <w:rPr>
          <w:rFonts w:cstheme="minorHAnsi"/>
          <w:sz w:val="24"/>
          <w:szCs w:val="24"/>
        </w:rPr>
        <w:t xml:space="preserve"> pacienta a podání léků</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t>Minimální parametry:</w:t>
      </w:r>
    </w:p>
    <w:p w:rsidR="003773F7" w:rsidRPr="00B62DEC" w:rsidRDefault="003773F7" w:rsidP="00F6518B">
      <w:pPr>
        <w:pStyle w:val="Odstavecseseznamem"/>
        <w:numPr>
          <w:ilvl w:val="0"/>
          <w:numId w:val="44"/>
        </w:numPr>
        <w:spacing w:after="0"/>
        <w:jc w:val="both"/>
        <w:rPr>
          <w:rFonts w:asciiTheme="minorHAnsi" w:hAnsiTheme="minorHAnsi" w:cstheme="minorHAnsi"/>
          <w:sz w:val="24"/>
          <w:szCs w:val="24"/>
        </w:rPr>
      </w:pPr>
      <w:r w:rsidRPr="00B62DEC">
        <w:rPr>
          <w:rFonts w:asciiTheme="minorHAnsi" w:hAnsiTheme="minorHAnsi" w:cstheme="minorHAnsi"/>
          <w:sz w:val="24"/>
          <w:szCs w:val="24"/>
        </w:rPr>
        <w:t>Dotykový display 5“, TFT, rozlišení 1280x720</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 xml:space="preserve">Procesor TI OMAP4470, 1.5GHz, RAM 1GB, interní paměť 16GB, slot </w:t>
      </w:r>
      <w:proofErr w:type="spellStart"/>
      <w:r w:rsidRPr="003D490A">
        <w:rPr>
          <w:rFonts w:asciiTheme="minorHAnsi" w:hAnsiTheme="minorHAnsi" w:cstheme="minorHAnsi"/>
          <w:sz w:val="24"/>
          <w:szCs w:val="24"/>
        </w:rPr>
        <w:t>MicroSD</w:t>
      </w:r>
      <w:proofErr w:type="spellEnd"/>
      <w:r w:rsidRPr="003D490A">
        <w:rPr>
          <w:rFonts w:asciiTheme="minorHAnsi" w:hAnsiTheme="minorHAnsi" w:cstheme="minorHAnsi"/>
          <w:sz w:val="24"/>
          <w:szCs w:val="24"/>
        </w:rPr>
        <w:t xml:space="preserve"> SDHC</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 xml:space="preserve">Konektivita: </w:t>
      </w:r>
      <w:proofErr w:type="spellStart"/>
      <w:r w:rsidRPr="003D490A">
        <w:rPr>
          <w:rFonts w:asciiTheme="minorHAnsi" w:hAnsiTheme="minorHAnsi" w:cstheme="minorHAnsi"/>
          <w:sz w:val="24"/>
          <w:szCs w:val="24"/>
        </w:rPr>
        <w:t>WiFi</w:t>
      </w:r>
      <w:proofErr w:type="spellEnd"/>
      <w:r w:rsidRPr="003D490A">
        <w:rPr>
          <w:rFonts w:asciiTheme="minorHAnsi" w:hAnsiTheme="minorHAnsi" w:cstheme="minorHAnsi"/>
          <w:sz w:val="24"/>
          <w:szCs w:val="24"/>
        </w:rPr>
        <w:t xml:space="preserve"> 802.11 b/g/n, </w:t>
      </w:r>
      <w:proofErr w:type="spellStart"/>
      <w:r w:rsidRPr="003D490A">
        <w:rPr>
          <w:rFonts w:asciiTheme="minorHAnsi" w:hAnsiTheme="minorHAnsi" w:cstheme="minorHAnsi"/>
          <w:sz w:val="24"/>
          <w:szCs w:val="24"/>
        </w:rPr>
        <w:t>Bluetooth</w:t>
      </w:r>
      <w:proofErr w:type="spellEnd"/>
      <w:r w:rsidRPr="003D490A">
        <w:rPr>
          <w:rFonts w:asciiTheme="minorHAnsi" w:hAnsiTheme="minorHAnsi" w:cstheme="minorHAnsi"/>
          <w:sz w:val="24"/>
          <w:szCs w:val="24"/>
        </w:rPr>
        <w:t xml:space="preserve"> 4.0 + EDR </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proofErr w:type="spellStart"/>
      <w:r w:rsidRPr="003D490A">
        <w:rPr>
          <w:rFonts w:asciiTheme="minorHAnsi" w:hAnsiTheme="minorHAnsi" w:cstheme="minorHAnsi"/>
          <w:sz w:val="24"/>
          <w:szCs w:val="24"/>
        </w:rPr>
        <w:t>Barcode</w:t>
      </w:r>
      <w:proofErr w:type="spellEnd"/>
      <w:r w:rsidRPr="003D490A">
        <w:rPr>
          <w:rFonts w:asciiTheme="minorHAnsi" w:hAnsiTheme="minorHAnsi" w:cstheme="minorHAnsi"/>
          <w:sz w:val="24"/>
          <w:szCs w:val="24"/>
        </w:rPr>
        <w:t xml:space="preserve"> Scanner: 1D/2D </w:t>
      </w:r>
      <w:proofErr w:type="spellStart"/>
      <w:r w:rsidRPr="003D490A">
        <w:rPr>
          <w:rFonts w:asciiTheme="minorHAnsi" w:hAnsiTheme="minorHAnsi" w:cstheme="minorHAnsi"/>
          <w:sz w:val="24"/>
          <w:szCs w:val="24"/>
        </w:rPr>
        <w:t>bardcode</w:t>
      </w:r>
      <w:proofErr w:type="spellEnd"/>
      <w:r w:rsidRPr="003D490A">
        <w:rPr>
          <w:rFonts w:asciiTheme="minorHAnsi" w:hAnsiTheme="minorHAnsi" w:cstheme="minorHAnsi"/>
          <w:sz w:val="24"/>
          <w:szCs w:val="24"/>
        </w:rPr>
        <w:t xml:space="preserve"> </w:t>
      </w:r>
      <w:proofErr w:type="spellStart"/>
      <w:r w:rsidRPr="003D490A">
        <w:rPr>
          <w:rFonts w:asciiTheme="minorHAnsi" w:hAnsiTheme="minorHAnsi" w:cstheme="minorHAnsi"/>
          <w:sz w:val="24"/>
          <w:szCs w:val="24"/>
        </w:rPr>
        <w:t>reader</w:t>
      </w:r>
      <w:proofErr w:type="spellEnd"/>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Certifikace: CE/CB - CE (R&amp;TTE), FCC, NCC/BSMI, CCC</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Dezinfikovatelný</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OS Android</w:t>
      </w:r>
    </w:p>
    <w:p w:rsidR="00854C9A" w:rsidRPr="003D490A" w:rsidRDefault="003773F7" w:rsidP="00F6518B">
      <w:pPr>
        <w:pStyle w:val="Odstavecseseznamem"/>
        <w:numPr>
          <w:ilvl w:val="0"/>
          <w:numId w:val="44"/>
        </w:numPr>
        <w:spacing w:after="0"/>
        <w:jc w:val="both"/>
        <w:rPr>
          <w:rFonts w:asciiTheme="minorHAnsi" w:hAnsiTheme="minorHAnsi" w:cstheme="minorHAnsi"/>
          <w:sz w:val="24"/>
          <w:szCs w:val="24"/>
        </w:rPr>
      </w:pPr>
      <w:proofErr w:type="spellStart"/>
      <w:r w:rsidRPr="003D490A">
        <w:rPr>
          <w:rFonts w:asciiTheme="minorHAnsi" w:hAnsiTheme="minorHAnsi" w:cstheme="minorHAnsi"/>
          <w:sz w:val="24"/>
          <w:szCs w:val="24"/>
        </w:rPr>
        <w:t>Dokovací</w:t>
      </w:r>
      <w:proofErr w:type="spellEnd"/>
      <w:r w:rsidRPr="003D490A">
        <w:rPr>
          <w:rFonts w:asciiTheme="minorHAnsi" w:hAnsiTheme="minorHAnsi" w:cstheme="minorHAnsi"/>
          <w:sz w:val="24"/>
          <w:szCs w:val="24"/>
        </w:rPr>
        <w:t>, nabíjecí stojánek</w:t>
      </w:r>
    </w:p>
    <w:p w:rsidR="00854C9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3 roky</w:t>
      </w:r>
    </w:p>
    <w:p w:rsidR="000B4D8E" w:rsidRPr="000B4D8E" w:rsidRDefault="000B4D8E" w:rsidP="000B4D8E">
      <w:pPr>
        <w:pStyle w:val="Odstavecseseznamem"/>
        <w:spacing w:after="0"/>
        <w:ind w:left="1077"/>
        <w:jc w:val="both"/>
        <w:rPr>
          <w:rFonts w:asciiTheme="minorHAnsi" w:hAnsiTheme="minorHAnsi" w:cstheme="minorHAnsi"/>
          <w:sz w:val="24"/>
          <w:szCs w:val="24"/>
        </w:rPr>
      </w:pPr>
    </w:p>
    <w:p w:rsidR="003773F7" w:rsidRPr="000B4D8E" w:rsidRDefault="00406064"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Tiskárny</w:t>
      </w:r>
    </w:p>
    <w:p w:rsidR="00B6362B" w:rsidRPr="003D490A" w:rsidRDefault="00854C9A" w:rsidP="005D0D4F">
      <w:pPr>
        <w:spacing w:after="0"/>
        <w:ind w:firstLine="357"/>
        <w:jc w:val="both"/>
        <w:rPr>
          <w:rFonts w:cstheme="minorHAnsi"/>
          <w:sz w:val="24"/>
          <w:szCs w:val="24"/>
        </w:rPr>
      </w:pPr>
      <w:r w:rsidRPr="003D490A">
        <w:rPr>
          <w:rFonts w:cstheme="minorHAnsi"/>
          <w:sz w:val="24"/>
          <w:szCs w:val="24"/>
        </w:rPr>
        <w:t>14</w:t>
      </w:r>
      <w:r w:rsidR="003773F7" w:rsidRPr="003D490A">
        <w:rPr>
          <w:rFonts w:cstheme="minorHAnsi"/>
          <w:sz w:val="24"/>
          <w:szCs w:val="24"/>
        </w:rPr>
        <w:t xml:space="preserve"> </w:t>
      </w:r>
      <w:r w:rsidR="00B6362B" w:rsidRPr="003D490A">
        <w:rPr>
          <w:rFonts w:cstheme="minorHAnsi"/>
          <w:sz w:val="24"/>
          <w:szCs w:val="24"/>
        </w:rPr>
        <w:t>ks</w:t>
      </w:r>
      <w:r w:rsidRPr="003D490A">
        <w:rPr>
          <w:rFonts w:cstheme="minorHAnsi"/>
          <w:sz w:val="24"/>
          <w:szCs w:val="24"/>
        </w:rPr>
        <w:t xml:space="preserve"> Tiskárna páskových náramků</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t>Minimální parametry:</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lastRenderedPageBreak/>
        <w:t>Monochromatická tiskárna náramkových štítků</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Typ tisku termální</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Rozlišení 300dpi</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Rozhraní: USB, LAN, RS232</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Rychlost tisku až 102mm/s</w:t>
      </w:r>
    </w:p>
    <w:p w:rsidR="002D1E34" w:rsidRPr="003D490A" w:rsidRDefault="002D1E34" w:rsidP="00F6518B">
      <w:pPr>
        <w:pStyle w:val="Odstavecseseznamem"/>
        <w:numPr>
          <w:ilvl w:val="0"/>
          <w:numId w:val="43"/>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3 roky</w:t>
      </w:r>
    </w:p>
    <w:p w:rsidR="003773F7" w:rsidRPr="003D490A" w:rsidRDefault="003773F7" w:rsidP="005D0D4F">
      <w:pPr>
        <w:ind w:left="360"/>
        <w:jc w:val="both"/>
        <w:rPr>
          <w:rFonts w:cstheme="minorHAnsi"/>
          <w:sz w:val="24"/>
          <w:szCs w:val="24"/>
        </w:rPr>
      </w:pPr>
      <w:r w:rsidRPr="003D490A">
        <w:rPr>
          <w:rFonts w:cstheme="minorHAnsi"/>
          <w:sz w:val="24"/>
          <w:szCs w:val="24"/>
        </w:rPr>
        <w:t xml:space="preserve">Typy čárových </w:t>
      </w:r>
      <w:proofErr w:type="spellStart"/>
      <w:r w:rsidRPr="003D490A">
        <w:rPr>
          <w:rFonts w:cstheme="minorHAnsi"/>
          <w:sz w:val="24"/>
          <w:szCs w:val="24"/>
        </w:rPr>
        <w:t>kodů</w:t>
      </w:r>
      <w:proofErr w:type="spellEnd"/>
      <w:r w:rsidRPr="003D490A">
        <w:rPr>
          <w:rFonts w:cstheme="minorHAnsi"/>
          <w:sz w:val="24"/>
          <w:szCs w:val="24"/>
        </w:rPr>
        <w:t xml:space="preserve">: </w:t>
      </w:r>
      <w:proofErr w:type="spellStart"/>
      <w:r w:rsidRPr="003D490A">
        <w:rPr>
          <w:rFonts w:cstheme="minorHAnsi"/>
          <w:sz w:val="24"/>
          <w:szCs w:val="24"/>
        </w:rPr>
        <w:t>Codabar</w:t>
      </w:r>
      <w:proofErr w:type="spellEnd"/>
      <w:r w:rsidRPr="003D490A">
        <w:rPr>
          <w:rFonts w:cstheme="minorHAnsi"/>
          <w:sz w:val="24"/>
          <w:szCs w:val="24"/>
        </w:rPr>
        <w:t xml:space="preserve">, </w:t>
      </w:r>
      <w:proofErr w:type="spellStart"/>
      <w:r w:rsidRPr="003D490A">
        <w:rPr>
          <w:rFonts w:cstheme="minorHAnsi"/>
          <w:sz w:val="24"/>
          <w:szCs w:val="24"/>
        </w:rPr>
        <w:t>Code</w:t>
      </w:r>
      <w:proofErr w:type="spellEnd"/>
      <w:r w:rsidRPr="003D490A">
        <w:rPr>
          <w:rFonts w:cstheme="minorHAnsi"/>
          <w:sz w:val="24"/>
          <w:szCs w:val="24"/>
        </w:rPr>
        <w:t xml:space="preserve"> 11, </w:t>
      </w:r>
      <w:proofErr w:type="spellStart"/>
      <w:r w:rsidRPr="003D490A">
        <w:rPr>
          <w:rFonts w:cstheme="minorHAnsi"/>
          <w:sz w:val="24"/>
          <w:szCs w:val="24"/>
        </w:rPr>
        <w:t>Code</w:t>
      </w:r>
      <w:proofErr w:type="spellEnd"/>
      <w:r w:rsidRPr="003D490A">
        <w:rPr>
          <w:rFonts w:cstheme="minorHAnsi"/>
          <w:sz w:val="24"/>
          <w:szCs w:val="24"/>
        </w:rPr>
        <w:t xml:space="preserve"> 39, </w:t>
      </w:r>
      <w:proofErr w:type="spellStart"/>
      <w:r w:rsidRPr="003D490A">
        <w:rPr>
          <w:rFonts w:cstheme="minorHAnsi"/>
          <w:sz w:val="24"/>
          <w:szCs w:val="24"/>
        </w:rPr>
        <w:t>Code</w:t>
      </w:r>
      <w:proofErr w:type="spellEnd"/>
      <w:r w:rsidRPr="003D490A">
        <w:rPr>
          <w:rFonts w:cstheme="minorHAnsi"/>
          <w:sz w:val="24"/>
          <w:szCs w:val="24"/>
        </w:rPr>
        <w:t xml:space="preserve"> 93, </w:t>
      </w:r>
      <w:proofErr w:type="spellStart"/>
      <w:r w:rsidRPr="003D490A">
        <w:rPr>
          <w:rFonts w:cstheme="minorHAnsi"/>
          <w:sz w:val="24"/>
          <w:szCs w:val="24"/>
        </w:rPr>
        <w:t>Code</w:t>
      </w:r>
      <w:proofErr w:type="spellEnd"/>
      <w:r w:rsidRPr="003D490A">
        <w:rPr>
          <w:rFonts w:cstheme="minorHAnsi"/>
          <w:sz w:val="24"/>
          <w:szCs w:val="24"/>
        </w:rPr>
        <w:t xml:space="preserve"> 128, EAN-8, EAN-13, EAN-14, GS1 </w:t>
      </w:r>
      <w:proofErr w:type="spellStart"/>
      <w:r w:rsidRPr="003D490A">
        <w:rPr>
          <w:rFonts w:cstheme="minorHAnsi"/>
          <w:sz w:val="24"/>
          <w:szCs w:val="24"/>
        </w:rPr>
        <w:t>DataBar</w:t>
      </w:r>
      <w:proofErr w:type="spellEnd"/>
      <w:r w:rsidRPr="003D490A">
        <w:rPr>
          <w:rFonts w:cstheme="minorHAnsi"/>
          <w:sz w:val="24"/>
          <w:szCs w:val="24"/>
        </w:rPr>
        <w:t>™ (</w:t>
      </w:r>
      <w:proofErr w:type="spellStart"/>
      <w:r w:rsidRPr="003D490A">
        <w:rPr>
          <w:rFonts w:cstheme="minorHAnsi"/>
          <w:sz w:val="24"/>
          <w:szCs w:val="24"/>
        </w:rPr>
        <w:t>formerly</w:t>
      </w:r>
      <w:proofErr w:type="spellEnd"/>
      <w:r w:rsidRPr="003D490A">
        <w:rPr>
          <w:rFonts w:cstheme="minorHAnsi"/>
          <w:sz w:val="24"/>
          <w:szCs w:val="24"/>
        </w:rPr>
        <w:t xml:space="preserve"> RSS), </w:t>
      </w:r>
      <w:proofErr w:type="spellStart"/>
      <w:proofErr w:type="gramStart"/>
      <w:r w:rsidRPr="003D490A">
        <w:rPr>
          <w:rFonts w:cstheme="minorHAnsi"/>
          <w:sz w:val="24"/>
          <w:szCs w:val="24"/>
        </w:rPr>
        <w:t>Industrial</w:t>
      </w:r>
      <w:proofErr w:type="spellEnd"/>
      <w:r w:rsidRPr="003D490A">
        <w:rPr>
          <w:rFonts w:cstheme="minorHAnsi"/>
          <w:sz w:val="24"/>
          <w:szCs w:val="24"/>
        </w:rPr>
        <w:t>, 2-of-5</w:t>
      </w:r>
      <w:proofErr w:type="gramEnd"/>
      <w:r w:rsidRPr="003D490A">
        <w:rPr>
          <w:rFonts w:cstheme="minorHAnsi"/>
          <w:sz w:val="24"/>
          <w:szCs w:val="24"/>
        </w:rPr>
        <w:t xml:space="preserve">, </w:t>
      </w:r>
      <w:proofErr w:type="spellStart"/>
      <w:r w:rsidRPr="003D490A">
        <w:rPr>
          <w:rFonts w:cstheme="minorHAnsi"/>
          <w:sz w:val="24"/>
          <w:szCs w:val="24"/>
        </w:rPr>
        <w:t>Interleaved</w:t>
      </w:r>
      <w:proofErr w:type="spellEnd"/>
      <w:r w:rsidRPr="003D490A">
        <w:rPr>
          <w:rFonts w:cstheme="minorHAnsi"/>
          <w:sz w:val="24"/>
          <w:szCs w:val="24"/>
        </w:rPr>
        <w:t xml:space="preserve"> 2-of-5, </w:t>
      </w:r>
      <w:proofErr w:type="spellStart"/>
      <w:r w:rsidRPr="003D490A">
        <w:rPr>
          <w:rFonts w:cstheme="minorHAnsi"/>
          <w:sz w:val="24"/>
          <w:szCs w:val="24"/>
        </w:rPr>
        <w:t>Logmars</w:t>
      </w:r>
      <w:proofErr w:type="spellEnd"/>
      <w:r w:rsidRPr="003D490A">
        <w:rPr>
          <w:rFonts w:cstheme="minorHAnsi"/>
          <w:sz w:val="24"/>
          <w:szCs w:val="24"/>
        </w:rPr>
        <w:t xml:space="preserve">, MSI, </w:t>
      </w:r>
      <w:proofErr w:type="spellStart"/>
      <w:r w:rsidRPr="003D490A">
        <w:rPr>
          <w:rFonts w:cstheme="minorHAnsi"/>
          <w:sz w:val="24"/>
          <w:szCs w:val="24"/>
        </w:rPr>
        <w:t>Plessey</w:t>
      </w:r>
      <w:proofErr w:type="spellEnd"/>
      <w:r w:rsidRPr="003D490A">
        <w:rPr>
          <w:rFonts w:cstheme="minorHAnsi"/>
          <w:sz w:val="24"/>
          <w:szCs w:val="24"/>
        </w:rPr>
        <w:t xml:space="preserve">, </w:t>
      </w:r>
      <w:proofErr w:type="spellStart"/>
      <w:r w:rsidRPr="003D490A">
        <w:rPr>
          <w:rFonts w:cstheme="minorHAnsi"/>
          <w:sz w:val="24"/>
          <w:szCs w:val="24"/>
        </w:rPr>
        <w:t>Postnet</w:t>
      </w:r>
      <w:proofErr w:type="spellEnd"/>
      <w:r w:rsidRPr="003D490A">
        <w:rPr>
          <w:rFonts w:cstheme="minorHAnsi"/>
          <w:sz w:val="24"/>
          <w:szCs w:val="24"/>
        </w:rPr>
        <w:t xml:space="preserve">, Standard 2-of-5, UPC-A, UPC-E, UPC-A and UPC-E </w:t>
      </w:r>
      <w:proofErr w:type="spellStart"/>
      <w:r w:rsidRPr="003D490A">
        <w:rPr>
          <w:rFonts w:cstheme="minorHAnsi"/>
          <w:sz w:val="24"/>
          <w:szCs w:val="24"/>
        </w:rPr>
        <w:t>with</w:t>
      </w:r>
      <w:proofErr w:type="spellEnd"/>
      <w:r w:rsidRPr="003D490A">
        <w:rPr>
          <w:rFonts w:cstheme="minorHAnsi"/>
          <w:sz w:val="24"/>
          <w:szCs w:val="24"/>
        </w:rPr>
        <w:t xml:space="preserve"> EAN 2 </w:t>
      </w:r>
      <w:proofErr w:type="spellStart"/>
      <w:r w:rsidRPr="003D490A">
        <w:rPr>
          <w:rFonts w:cstheme="minorHAnsi"/>
          <w:sz w:val="24"/>
          <w:szCs w:val="24"/>
        </w:rPr>
        <w:t>or</w:t>
      </w:r>
      <w:proofErr w:type="spellEnd"/>
      <w:r w:rsidRPr="003D490A">
        <w:rPr>
          <w:rFonts w:cstheme="minorHAnsi"/>
          <w:sz w:val="24"/>
          <w:szCs w:val="24"/>
        </w:rPr>
        <w:t xml:space="preserve"> 5 </w:t>
      </w:r>
      <w:proofErr w:type="spellStart"/>
      <w:r w:rsidRPr="003D490A">
        <w:rPr>
          <w:rFonts w:cstheme="minorHAnsi"/>
          <w:sz w:val="24"/>
          <w:szCs w:val="24"/>
        </w:rPr>
        <w:t>digit</w:t>
      </w:r>
      <w:proofErr w:type="spellEnd"/>
      <w:r w:rsidRPr="003D490A">
        <w:rPr>
          <w:rFonts w:cstheme="minorHAnsi"/>
          <w:sz w:val="24"/>
          <w:szCs w:val="24"/>
        </w:rPr>
        <w:t xml:space="preserve"> </w:t>
      </w:r>
      <w:proofErr w:type="spellStart"/>
      <w:r w:rsidRPr="003D490A">
        <w:rPr>
          <w:rFonts w:cstheme="minorHAnsi"/>
          <w:sz w:val="24"/>
          <w:szCs w:val="24"/>
        </w:rPr>
        <w:t>extensions</w:t>
      </w:r>
      <w:proofErr w:type="spellEnd"/>
      <w:r w:rsidRPr="003D490A">
        <w:rPr>
          <w:rFonts w:cstheme="minorHAnsi"/>
          <w:sz w:val="24"/>
          <w:szCs w:val="24"/>
        </w:rPr>
        <w:t xml:space="preserve">, </w:t>
      </w:r>
      <w:proofErr w:type="spellStart"/>
      <w:r w:rsidRPr="003D490A">
        <w:rPr>
          <w:rFonts w:cstheme="minorHAnsi"/>
          <w:sz w:val="24"/>
          <w:szCs w:val="24"/>
        </w:rPr>
        <w:t>Aztec</w:t>
      </w:r>
      <w:proofErr w:type="spellEnd"/>
      <w:r w:rsidRPr="003D490A">
        <w:rPr>
          <w:rFonts w:cstheme="minorHAnsi"/>
          <w:sz w:val="24"/>
          <w:szCs w:val="24"/>
        </w:rPr>
        <w:t xml:space="preserve"> </w:t>
      </w:r>
      <w:proofErr w:type="spellStart"/>
      <w:r w:rsidRPr="003D490A">
        <w:rPr>
          <w:rFonts w:cstheme="minorHAnsi"/>
          <w:sz w:val="24"/>
          <w:szCs w:val="24"/>
        </w:rPr>
        <w:t>Code</w:t>
      </w:r>
      <w:proofErr w:type="spellEnd"/>
      <w:r w:rsidRPr="003D490A">
        <w:rPr>
          <w:rFonts w:cstheme="minorHAnsi"/>
          <w:sz w:val="24"/>
          <w:szCs w:val="24"/>
        </w:rPr>
        <w:t xml:space="preserve">, </w:t>
      </w:r>
      <w:proofErr w:type="spellStart"/>
      <w:r w:rsidRPr="003D490A">
        <w:rPr>
          <w:rFonts w:cstheme="minorHAnsi"/>
          <w:sz w:val="24"/>
          <w:szCs w:val="24"/>
        </w:rPr>
        <w:t>Codablock</w:t>
      </w:r>
      <w:proofErr w:type="spellEnd"/>
      <w:r w:rsidRPr="003D490A">
        <w:rPr>
          <w:rFonts w:cstheme="minorHAnsi"/>
          <w:sz w:val="24"/>
          <w:szCs w:val="24"/>
        </w:rPr>
        <w:t xml:space="preserve">, </w:t>
      </w:r>
      <w:proofErr w:type="spellStart"/>
      <w:r w:rsidRPr="003D490A">
        <w:rPr>
          <w:rFonts w:cstheme="minorHAnsi"/>
          <w:sz w:val="24"/>
          <w:szCs w:val="24"/>
        </w:rPr>
        <w:t>Code</w:t>
      </w:r>
      <w:proofErr w:type="spellEnd"/>
      <w:r w:rsidRPr="003D490A">
        <w:rPr>
          <w:rFonts w:cstheme="minorHAnsi"/>
          <w:sz w:val="24"/>
          <w:szCs w:val="24"/>
        </w:rPr>
        <w:t xml:space="preserve"> 49, Data Matrix, </w:t>
      </w:r>
      <w:proofErr w:type="spellStart"/>
      <w:r w:rsidRPr="003D490A">
        <w:rPr>
          <w:rFonts w:cstheme="minorHAnsi"/>
          <w:sz w:val="24"/>
          <w:szCs w:val="24"/>
        </w:rPr>
        <w:t>MaxiCode</w:t>
      </w:r>
      <w:proofErr w:type="spellEnd"/>
      <w:r w:rsidRPr="003D490A">
        <w:rPr>
          <w:rFonts w:cstheme="minorHAnsi"/>
          <w:sz w:val="24"/>
          <w:szCs w:val="24"/>
        </w:rPr>
        <w:t xml:space="preserve">, MicroPDF417, PDF417, QR </w:t>
      </w:r>
      <w:proofErr w:type="spellStart"/>
      <w:r w:rsidRPr="003D490A">
        <w:rPr>
          <w:rFonts w:cstheme="minorHAnsi"/>
          <w:sz w:val="24"/>
          <w:szCs w:val="24"/>
        </w:rPr>
        <w:t>Code</w:t>
      </w:r>
      <w:proofErr w:type="spellEnd"/>
    </w:p>
    <w:p w:rsidR="003773F7" w:rsidRPr="003D490A"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Tiskárny – kazety s n</w:t>
      </w:r>
      <w:r w:rsidR="004C5B42">
        <w:rPr>
          <w:rFonts w:asciiTheme="minorHAnsi" w:hAnsiTheme="minorHAnsi" w:cstheme="minorHAnsi"/>
        </w:rPr>
        <w:t>á</w:t>
      </w:r>
      <w:r w:rsidRPr="003D490A">
        <w:rPr>
          <w:rFonts w:asciiTheme="minorHAnsi" w:hAnsiTheme="minorHAnsi" w:cstheme="minorHAnsi"/>
        </w:rPr>
        <w:t>ramky</w:t>
      </w:r>
    </w:p>
    <w:p w:rsidR="00854C9A" w:rsidRDefault="003773F7" w:rsidP="005D0D4F">
      <w:pPr>
        <w:jc w:val="both"/>
        <w:rPr>
          <w:rFonts w:cstheme="minorHAnsi"/>
          <w:sz w:val="24"/>
          <w:szCs w:val="24"/>
        </w:rPr>
      </w:pPr>
      <w:r w:rsidRPr="003D490A" w:rsidDel="003773F7">
        <w:rPr>
          <w:rFonts w:cstheme="minorHAnsi"/>
          <w:sz w:val="24"/>
          <w:szCs w:val="24"/>
        </w:rPr>
        <w:t xml:space="preserve"> </w:t>
      </w:r>
      <w:r w:rsidR="00854C9A" w:rsidRPr="003D490A">
        <w:rPr>
          <w:rFonts w:cstheme="minorHAnsi"/>
          <w:sz w:val="24"/>
          <w:szCs w:val="24"/>
        </w:rPr>
        <w:t>14</w:t>
      </w:r>
      <w:r w:rsidR="00B6362B" w:rsidRPr="003D490A">
        <w:rPr>
          <w:rFonts w:cstheme="minorHAnsi"/>
          <w:sz w:val="24"/>
          <w:szCs w:val="24"/>
        </w:rPr>
        <w:t xml:space="preserve"> ks</w:t>
      </w:r>
      <w:r w:rsidR="00854C9A" w:rsidRPr="003D490A">
        <w:rPr>
          <w:rFonts w:cstheme="minorHAnsi"/>
          <w:sz w:val="24"/>
          <w:szCs w:val="24"/>
        </w:rPr>
        <w:t xml:space="preserve"> Tiskárna náramků – kazety náramky (12 x dospělí,  2x děti)</w:t>
      </w:r>
    </w:p>
    <w:p w:rsidR="00230E8F" w:rsidRDefault="00230E8F"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500712" w:rsidRDefault="00500712" w:rsidP="005D0D4F">
      <w:pPr>
        <w:jc w:val="both"/>
        <w:rPr>
          <w:rFonts w:cstheme="minorHAnsi"/>
          <w:sz w:val="24"/>
          <w:szCs w:val="24"/>
        </w:rPr>
      </w:pPr>
    </w:p>
    <w:p w:rsidR="00B504CF" w:rsidRPr="003D490A" w:rsidRDefault="00B504CF" w:rsidP="005D0D4F">
      <w:pPr>
        <w:pStyle w:val="Eodsazenfurt0"/>
        <w:ind w:left="0"/>
        <w:rPr>
          <w:rFonts w:asciiTheme="minorHAnsi" w:hAnsiTheme="minorHAnsi" w:cstheme="minorHAnsi"/>
          <w:b/>
          <w:szCs w:val="24"/>
        </w:rPr>
      </w:pPr>
      <w:bookmarkStart w:id="26" w:name="_GoBack"/>
      <w:bookmarkEnd w:id="26"/>
      <w:r w:rsidRPr="003D490A">
        <w:rPr>
          <w:rFonts w:asciiTheme="minorHAnsi" w:hAnsiTheme="minorHAnsi" w:cstheme="minorHAnsi"/>
          <w:b/>
          <w:szCs w:val="24"/>
        </w:rPr>
        <w:lastRenderedPageBreak/>
        <w:t>Příloha č. 1</w:t>
      </w:r>
    </w:p>
    <w:p w:rsidR="00B504CF" w:rsidRPr="003D490A" w:rsidRDefault="00B504CF"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Popis jednotlivých pracovišť z pohledu realizace NIS</w:t>
      </w:r>
    </w:p>
    <w:p w:rsidR="00B504CF" w:rsidRPr="003D490A" w:rsidRDefault="00B504CF" w:rsidP="00A000B9">
      <w:pPr>
        <w:pStyle w:val="Eodsazenfurt0"/>
        <w:ind w:left="360"/>
        <w:rPr>
          <w:rFonts w:asciiTheme="minorHAnsi" w:hAnsiTheme="minorHAnsi" w:cstheme="minorHAnsi"/>
          <w:szCs w:val="24"/>
        </w:rPr>
      </w:pPr>
    </w:p>
    <w:p w:rsidR="00504822" w:rsidRPr="00230E8F" w:rsidRDefault="00504822" w:rsidP="00504822">
      <w:pPr>
        <w:rPr>
          <w:rFonts w:cstheme="minorHAnsi"/>
          <w:b/>
          <w:sz w:val="28"/>
          <w:szCs w:val="28"/>
        </w:rPr>
      </w:pPr>
      <w:r w:rsidRPr="00230E8F">
        <w:rPr>
          <w:rFonts w:cstheme="minorHAnsi"/>
          <w:b/>
          <w:sz w:val="28"/>
          <w:szCs w:val="28"/>
        </w:rPr>
        <w:t>Nemocnice Jilemnice:</w:t>
      </w:r>
    </w:p>
    <w:tbl>
      <w:tblPr>
        <w:tblW w:w="8952" w:type="dxa"/>
        <w:tblInd w:w="70" w:type="dxa"/>
        <w:tblCellMar>
          <w:left w:w="70" w:type="dxa"/>
          <w:right w:w="70" w:type="dxa"/>
        </w:tblCellMar>
        <w:tblLook w:val="04A0" w:firstRow="1" w:lastRow="0" w:firstColumn="1" w:lastColumn="0" w:noHBand="0" w:noVBand="1"/>
      </w:tblPr>
      <w:tblGrid>
        <w:gridCol w:w="960"/>
        <w:gridCol w:w="1340"/>
        <w:gridCol w:w="3400"/>
        <w:gridCol w:w="502"/>
        <w:gridCol w:w="2780"/>
      </w:tblGrid>
      <w:tr w:rsidR="00504822" w:rsidRPr="003D490A" w:rsidTr="00504822">
        <w:trPr>
          <w:trHeight w:val="300"/>
        </w:trPr>
        <w:tc>
          <w:tcPr>
            <w:tcW w:w="9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Klinika</w:t>
            </w:r>
          </w:p>
        </w:tc>
        <w:tc>
          <w:tcPr>
            <w:tcW w:w="13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c>
          <w:tcPr>
            <w:tcW w:w="340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Název</w:t>
            </w:r>
          </w:p>
        </w:tc>
        <w:tc>
          <w:tcPr>
            <w:tcW w:w="472"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Typ</w:t>
            </w:r>
          </w:p>
        </w:tc>
        <w:tc>
          <w:tcPr>
            <w:tcW w:w="278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lůžkové oddělení</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AROOD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anestezie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PORNL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novorozenci</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DETAM</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DETEN</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Pediatrie - </w:t>
            </w:r>
            <w:proofErr w:type="spellStart"/>
            <w:r w:rsidRPr="003D490A">
              <w:rPr>
                <w:rFonts w:eastAsia="Times New Roman" w:cstheme="minorHAnsi"/>
                <w:color w:val="000000"/>
                <w:sz w:val="24"/>
                <w:szCs w:val="24"/>
              </w:rPr>
              <w:t>endokrin</w:t>
            </w:r>
            <w:proofErr w:type="spellEnd"/>
            <w:r w:rsidRPr="003D490A">
              <w:rPr>
                <w:rFonts w:eastAsia="Times New Roman" w:cstheme="minorHAnsi"/>
                <w:color w:val="000000"/>
                <w:sz w:val="24"/>
                <w:szCs w:val="24"/>
              </w:rPr>
              <w:t xml:space="preserve">. a </w:t>
            </w:r>
            <w:proofErr w:type="spellStart"/>
            <w:r w:rsidRPr="003D490A">
              <w:rPr>
                <w:rFonts w:eastAsia="Times New Roman" w:cstheme="minorHAnsi"/>
                <w:color w:val="000000"/>
                <w:sz w:val="24"/>
                <w:szCs w:val="24"/>
              </w:rPr>
              <w:t>diab</w:t>
            </w:r>
            <w:proofErr w:type="spellEnd"/>
            <w:r w:rsidRPr="003D490A">
              <w:rPr>
                <w:rFonts w:eastAsia="Times New Roman" w:cstheme="minorHAnsi"/>
                <w:color w:val="000000"/>
                <w:sz w:val="24"/>
                <w:szCs w:val="24"/>
              </w:rPr>
              <w: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DETGE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Pediatrie - </w:t>
            </w:r>
            <w:proofErr w:type="spellStart"/>
            <w:r w:rsidRPr="003D490A">
              <w:rPr>
                <w:rFonts w:eastAsia="Times New Roman" w:cstheme="minorHAnsi"/>
                <w:color w:val="000000"/>
                <w:sz w:val="24"/>
                <w:szCs w:val="24"/>
              </w:rPr>
              <w:t>gastro</w:t>
            </w:r>
            <w:proofErr w:type="spellEnd"/>
            <w:r w:rsidRPr="003D490A">
              <w:rPr>
                <w:rFonts w:eastAsia="Times New Roman" w:cstheme="minorHAnsi"/>
                <w:color w:val="000000"/>
                <w:sz w:val="24"/>
                <w:szCs w:val="24"/>
              </w:rPr>
              <w:t xml:space="preserve">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DETKA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Pediatrie - kardiologická </w:t>
            </w:r>
            <w:proofErr w:type="spellStart"/>
            <w:r w:rsidRPr="003D490A">
              <w:rPr>
                <w:rFonts w:eastAsia="Times New Roman" w:cstheme="minorHAnsi"/>
                <w:color w:val="000000"/>
                <w:sz w:val="24"/>
                <w:szCs w:val="24"/>
              </w:rPr>
              <w:t>amb</w:t>
            </w:r>
            <w:proofErr w:type="spellEnd"/>
            <w:r w:rsidRPr="003D490A">
              <w:rPr>
                <w:rFonts w:eastAsia="Times New Roman" w:cstheme="minorHAnsi"/>
                <w:color w:val="000000"/>
                <w:sz w:val="24"/>
                <w:szCs w:val="24"/>
              </w:rPr>
              <w: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DETLS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LSPP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DETNE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Neonatologie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DETNF</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Nefrologie</w:t>
            </w:r>
            <w:proofErr w:type="spellEnd"/>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GYOPS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operační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PORSA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GYDET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dětská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GYDKO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dětská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GYNA1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GYNA2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 UZ</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GYNEX</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 město</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HDLBD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BODYSTAT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HDLDL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bod 1 Kč</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HDLNF</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Hemodialýza - </w:t>
            </w:r>
            <w:proofErr w:type="spellStart"/>
            <w:r w:rsidRPr="003D490A">
              <w:rPr>
                <w:rFonts w:eastAsia="Times New Roman" w:cstheme="minorHAnsi"/>
                <w:color w:val="000000"/>
                <w:sz w:val="24"/>
                <w:szCs w:val="24"/>
              </w:rPr>
              <w:t>nefro</w:t>
            </w:r>
            <w:proofErr w:type="spellEnd"/>
            <w:r w:rsidRPr="003D490A">
              <w:rPr>
                <w:rFonts w:eastAsia="Times New Roman" w:cstheme="minorHAnsi"/>
                <w:color w:val="000000"/>
                <w:sz w:val="24"/>
                <w:szCs w:val="24"/>
              </w:rPr>
              <w:t>.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HDLST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standard</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CHJIP</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JIP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CHOPS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operační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ambulance 1</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Chirurgie - </w:t>
            </w:r>
            <w:proofErr w:type="gramStart"/>
            <w:r w:rsidRPr="003D490A">
              <w:rPr>
                <w:rFonts w:eastAsia="Times New Roman" w:cstheme="minorHAnsi"/>
                <w:color w:val="000000"/>
                <w:sz w:val="24"/>
                <w:szCs w:val="24"/>
              </w:rPr>
              <w:t>ambulance 2  A</w:t>
            </w:r>
            <w:proofErr w:type="gramEnd"/>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CHAM3</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Chirurgie - </w:t>
            </w:r>
            <w:proofErr w:type="gramStart"/>
            <w:r w:rsidRPr="003D490A">
              <w:rPr>
                <w:rFonts w:eastAsia="Times New Roman" w:cstheme="minorHAnsi"/>
                <w:color w:val="000000"/>
                <w:sz w:val="24"/>
                <w:szCs w:val="24"/>
              </w:rPr>
              <w:t>ambulance 2  B</w:t>
            </w:r>
            <w:proofErr w:type="gramEnd"/>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CHPCV</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cévní poradna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CHPMA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Chirurgie - </w:t>
            </w:r>
            <w:proofErr w:type="spellStart"/>
            <w:r w:rsidRPr="003D490A">
              <w:rPr>
                <w:rFonts w:eastAsia="Times New Roman" w:cstheme="minorHAnsi"/>
                <w:color w:val="000000"/>
                <w:sz w:val="24"/>
                <w:szCs w:val="24"/>
              </w:rPr>
              <w:t>mamologie</w:t>
            </w:r>
            <w:proofErr w:type="spellEnd"/>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CHPST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Chirurgie - porad. </w:t>
            </w:r>
            <w:proofErr w:type="gramStart"/>
            <w:r w:rsidRPr="003D490A">
              <w:rPr>
                <w:rFonts w:eastAsia="Times New Roman" w:cstheme="minorHAnsi"/>
                <w:color w:val="000000"/>
                <w:sz w:val="24"/>
                <w:szCs w:val="24"/>
              </w:rPr>
              <w:t>pro</w:t>
            </w:r>
            <w:proofErr w:type="gram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stomiky</w:t>
            </w:r>
            <w:proofErr w:type="spellEnd"/>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CHTRA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traumatologie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CHURK</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urologická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INTIP</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JIP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INTLA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lůžkové oddělení 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INTLB</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lůžkové oddělení 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INTAM</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INTFD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funkční diagnostika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INTGE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Interna - </w:t>
            </w:r>
            <w:proofErr w:type="spellStart"/>
            <w:proofErr w:type="gramStart"/>
            <w:r w:rsidRPr="003D490A">
              <w:rPr>
                <w:rFonts w:eastAsia="Times New Roman" w:cstheme="minorHAnsi"/>
                <w:color w:val="000000"/>
                <w:sz w:val="24"/>
                <w:szCs w:val="24"/>
              </w:rPr>
              <w:t>gastroenterolog</w:t>
            </w:r>
            <w:proofErr w:type="gramEnd"/>
            <w:r w:rsidRPr="003D490A">
              <w:rPr>
                <w:rFonts w:eastAsia="Times New Roman" w:cstheme="minorHAnsi"/>
                <w:color w:val="000000"/>
                <w:sz w:val="24"/>
                <w:szCs w:val="24"/>
              </w:rPr>
              <w:t>.</w:t>
            </w:r>
            <w:proofErr w:type="gramStart"/>
            <w:r w:rsidRPr="003D490A">
              <w:rPr>
                <w:rFonts w:eastAsia="Times New Roman" w:cstheme="minorHAnsi"/>
                <w:color w:val="000000"/>
                <w:sz w:val="24"/>
                <w:szCs w:val="24"/>
              </w:rPr>
              <w:t>amb</w:t>
            </w:r>
            <w:proofErr w:type="spellEnd"/>
            <w:proofErr w:type="gramEnd"/>
            <w:r w:rsidRPr="003D490A">
              <w:rPr>
                <w:rFonts w:eastAsia="Times New Roman" w:cstheme="minorHAnsi"/>
                <w:color w:val="000000"/>
                <w:sz w:val="24"/>
                <w:szCs w:val="24"/>
              </w:rPr>
              <w: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kardiologie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INTMB</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Interna - </w:t>
            </w:r>
            <w:proofErr w:type="spellStart"/>
            <w:r w:rsidRPr="003D490A">
              <w:rPr>
                <w:rFonts w:eastAsia="Times New Roman" w:cstheme="minorHAnsi"/>
                <w:color w:val="000000"/>
                <w:sz w:val="24"/>
                <w:szCs w:val="24"/>
              </w:rPr>
              <w:t>metab</w:t>
            </w:r>
            <w:proofErr w:type="spellEnd"/>
            <w:r w:rsidRPr="003D490A">
              <w:rPr>
                <w:rFonts w:eastAsia="Times New Roman" w:cstheme="minorHAnsi"/>
                <w:color w:val="000000"/>
                <w:sz w:val="24"/>
                <w:szCs w:val="24"/>
              </w:rPr>
              <w:t xml:space="preserve">. </w:t>
            </w:r>
            <w:proofErr w:type="spellStart"/>
            <w:proofErr w:type="gramStart"/>
            <w:r w:rsidRPr="003D490A">
              <w:rPr>
                <w:rFonts w:eastAsia="Times New Roman" w:cstheme="minorHAnsi"/>
                <w:color w:val="000000"/>
                <w:sz w:val="24"/>
                <w:szCs w:val="24"/>
              </w:rPr>
              <w:t>amb</w:t>
            </w:r>
            <w:proofErr w:type="spellEnd"/>
            <w:r w:rsidRPr="003D490A">
              <w:rPr>
                <w:rFonts w:eastAsia="Times New Roman" w:cstheme="minorHAnsi"/>
                <w:color w:val="000000"/>
                <w:sz w:val="24"/>
                <w:szCs w:val="24"/>
              </w:rPr>
              <w:t xml:space="preserve">. a </w:t>
            </w:r>
            <w:proofErr w:type="spellStart"/>
            <w:r w:rsidRPr="003D490A">
              <w:rPr>
                <w:rFonts w:eastAsia="Times New Roman" w:cstheme="minorHAnsi"/>
                <w:color w:val="000000"/>
                <w:sz w:val="24"/>
                <w:szCs w:val="24"/>
              </w:rPr>
              <w:t>homeo</w:t>
            </w:r>
            <w:proofErr w:type="spellEnd"/>
            <w:proofErr w:type="gramEnd"/>
            <w:r w:rsidRPr="003D490A">
              <w:rPr>
                <w:rFonts w:eastAsia="Times New Roman" w:cstheme="minorHAnsi"/>
                <w:color w:val="000000"/>
                <w:sz w:val="24"/>
                <w:szCs w:val="24"/>
              </w:rPr>
              <w: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INTPA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paliativní péče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NEUA1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Lomnice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NEUA2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NEUEE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EEG</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NEUEL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EEG LO</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230E8F" w:rsidRPr="00230E8F" w:rsidTr="00504822">
        <w:trPr>
          <w:trHeight w:val="300"/>
        </w:trPr>
        <w:tc>
          <w:tcPr>
            <w:tcW w:w="5700" w:type="dxa"/>
            <w:gridSpan w:val="3"/>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b/>
                <w:bCs/>
                <w:sz w:val="24"/>
                <w:szCs w:val="24"/>
              </w:rPr>
            </w:pPr>
            <w:r w:rsidRPr="00230E8F">
              <w:rPr>
                <w:rFonts w:eastAsia="Times New Roman" w:cstheme="minorHAnsi"/>
                <w:b/>
                <w:bCs/>
                <w:sz w:val="24"/>
                <w:szCs w:val="24"/>
              </w:rPr>
              <w:t>Rentgeny a laboratoře a rehabilitace</w:t>
            </w:r>
          </w:p>
        </w:tc>
        <w:tc>
          <w:tcPr>
            <w:tcW w:w="472" w:type="dxa"/>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sz w:val="24"/>
                <w:szCs w:val="24"/>
              </w:rPr>
            </w:pPr>
            <w:r w:rsidRPr="00230E8F">
              <w:rPr>
                <w:rFonts w:eastAsia="Times New Roman" w:cstheme="minorHAnsi"/>
                <w:sz w:val="24"/>
                <w:szCs w:val="24"/>
              </w:rPr>
              <w:t> </w:t>
            </w:r>
          </w:p>
        </w:tc>
        <w:tc>
          <w:tcPr>
            <w:tcW w:w="2780" w:type="dxa"/>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sz w:val="24"/>
                <w:szCs w:val="24"/>
              </w:rPr>
            </w:pPr>
            <w:r w:rsidRPr="00230E8F">
              <w:rPr>
                <w:rFonts w:eastAsia="Times New Roman" w:cstheme="minorHAnsi"/>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RDGAG</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angiografie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RDGCT</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CT</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RDGMA</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mamograf</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RDGS1</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skiagrafie standart</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RDGS2</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skiagrafie speciální vyš</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RDGSS</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skiaskopie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RDGUZ</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sonografie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NMO</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NMOOD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Nukleární medicína</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HTOHT</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OKBOD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IAOOD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REHAB</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RHBAM</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RHBFT</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fyzioterapeuti</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504822">
        <w:trPr>
          <w:trHeight w:val="300"/>
        </w:trPr>
        <w:tc>
          <w:tcPr>
            <w:tcW w:w="5700" w:type="dxa"/>
            <w:gridSpan w:val="3"/>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Samostatné a malé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Endokrinologická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HTOHP</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HTOKO</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 konzilia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HTOTR</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transfúzní stanice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Logopedie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LSPP</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LSPPA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LSPP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PLIAM</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DETAL</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Alergologická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DIAPO</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Diabetologická poradna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INTA2</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Interní ambulance poliklinika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Revmatologická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VRBAJ</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Dětské středisko Jablonec n./J</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VRBAP</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Dětské středisko Poniklá</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VRPLI</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842838" w:rsidRDefault="00842838" w:rsidP="00504822">
            <w:pPr>
              <w:spacing w:after="0" w:line="240" w:lineRule="auto"/>
              <w:rPr>
                <w:rFonts w:eastAsia="Times New Roman" w:cstheme="minorHAnsi"/>
                <w:color w:val="000000"/>
                <w:sz w:val="24"/>
                <w:szCs w:val="24"/>
              </w:rPr>
            </w:pPr>
          </w:p>
          <w:p w:rsidR="00842838" w:rsidRPr="003D490A" w:rsidRDefault="00842838"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504822">
        <w:trPr>
          <w:trHeight w:val="300"/>
        </w:trPr>
        <w:tc>
          <w:tcPr>
            <w:tcW w:w="9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Ostatní</w:t>
            </w:r>
          </w:p>
        </w:tc>
        <w:tc>
          <w:tcPr>
            <w:tcW w:w="13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Lékárna - </w:t>
            </w:r>
            <w:proofErr w:type="spellStart"/>
            <w:r w:rsidRPr="003D490A">
              <w:rPr>
                <w:rFonts w:eastAsia="Times New Roman" w:cstheme="minorHAnsi"/>
                <w:color w:val="000000"/>
                <w:sz w:val="24"/>
                <w:szCs w:val="24"/>
              </w:rPr>
              <w:t>Mediox</w:t>
            </w:r>
            <w:proofErr w:type="spellEnd"/>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Pacs</w:t>
            </w:r>
            <w:proofErr w:type="spellEnd"/>
            <w:r w:rsidRPr="003D490A">
              <w:rPr>
                <w:rFonts w:eastAsia="Times New Roman" w:cstheme="minorHAnsi"/>
                <w:color w:val="000000"/>
                <w:sz w:val="24"/>
                <w:szCs w:val="24"/>
              </w:rPr>
              <w:t xml:space="preserve"> - </w:t>
            </w:r>
            <w:proofErr w:type="spellStart"/>
            <w:r w:rsidRPr="003D490A">
              <w:rPr>
                <w:rFonts w:eastAsia="Times New Roman" w:cstheme="minorHAnsi"/>
                <w:color w:val="000000"/>
                <w:sz w:val="24"/>
                <w:szCs w:val="24"/>
              </w:rPr>
              <w:t>Jivex</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Fomei</w:t>
            </w:r>
            <w:proofErr w:type="spellEnd"/>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570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Stravovací </w:t>
            </w:r>
            <w:proofErr w:type="spellStart"/>
            <w:r w:rsidRPr="003D490A">
              <w:rPr>
                <w:rFonts w:eastAsia="Times New Roman" w:cstheme="minorHAnsi"/>
                <w:color w:val="000000"/>
                <w:sz w:val="24"/>
                <w:szCs w:val="24"/>
              </w:rPr>
              <w:t>subst</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Stapro</w:t>
            </w:r>
            <w:proofErr w:type="spellEnd"/>
            <w:r w:rsidRPr="003D490A">
              <w:rPr>
                <w:rFonts w:eastAsia="Times New Roman" w:cstheme="minorHAnsi"/>
                <w:color w:val="000000"/>
                <w:sz w:val="24"/>
                <w:szCs w:val="24"/>
              </w:rPr>
              <w:t xml:space="preserve"> H</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570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Docházkový </w:t>
            </w:r>
            <w:proofErr w:type="spellStart"/>
            <w:r w:rsidRPr="003D490A">
              <w:rPr>
                <w:rFonts w:eastAsia="Times New Roman" w:cstheme="minorHAnsi"/>
                <w:color w:val="000000"/>
                <w:sz w:val="24"/>
                <w:szCs w:val="24"/>
              </w:rPr>
              <w:t>subst</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Stapro</w:t>
            </w:r>
            <w:proofErr w:type="spellEnd"/>
            <w:r w:rsidRPr="003D490A">
              <w:rPr>
                <w:rFonts w:eastAsia="Times New Roman" w:cstheme="minorHAnsi"/>
                <w:color w:val="000000"/>
                <w:sz w:val="24"/>
                <w:szCs w:val="24"/>
              </w:rPr>
              <w:t xml:space="preserve"> H</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bl>
    <w:p w:rsidR="00504822" w:rsidRPr="003D490A" w:rsidRDefault="00504822" w:rsidP="00504822">
      <w:pPr>
        <w:rPr>
          <w:rFonts w:cstheme="minorHAnsi"/>
          <w:sz w:val="24"/>
          <w:szCs w:val="24"/>
        </w:rPr>
      </w:pPr>
    </w:p>
    <w:p w:rsidR="00504822" w:rsidRPr="00230E8F" w:rsidRDefault="00504822" w:rsidP="00504822">
      <w:pPr>
        <w:rPr>
          <w:rFonts w:cstheme="minorHAnsi"/>
          <w:b/>
          <w:sz w:val="28"/>
          <w:szCs w:val="28"/>
        </w:rPr>
      </w:pPr>
      <w:r w:rsidRPr="00230E8F">
        <w:rPr>
          <w:rFonts w:cstheme="minorHAnsi"/>
          <w:b/>
          <w:sz w:val="28"/>
          <w:szCs w:val="28"/>
        </w:rPr>
        <w:t>Nemocnice Semily:</w:t>
      </w:r>
    </w:p>
    <w:tbl>
      <w:tblPr>
        <w:tblW w:w="8931" w:type="dxa"/>
        <w:tblInd w:w="70" w:type="dxa"/>
        <w:tblCellMar>
          <w:left w:w="70" w:type="dxa"/>
          <w:right w:w="70" w:type="dxa"/>
        </w:tblCellMar>
        <w:tblLook w:val="04A0" w:firstRow="1" w:lastRow="0" w:firstColumn="1" w:lastColumn="0" w:noHBand="0" w:noVBand="1"/>
      </w:tblPr>
      <w:tblGrid>
        <w:gridCol w:w="960"/>
        <w:gridCol w:w="1340"/>
        <w:gridCol w:w="3640"/>
        <w:gridCol w:w="860"/>
        <w:gridCol w:w="2131"/>
      </w:tblGrid>
      <w:tr w:rsidR="00504822" w:rsidRPr="003D490A" w:rsidTr="00347F52">
        <w:trPr>
          <w:trHeight w:val="300"/>
        </w:trPr>
        <w:tc>
          <w:tcPr>
            <w:tcW w:w="9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Klinika</w:t>
            </w:r>
          </w:p>
        </w:tc>
        <w:tc>
          <w:tcPr>
            <w:tcW w:w="13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c>
          <w:tcPr>
            <w:tcW w:w="36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Název</w:t>
            </w:r>
          </w:p>
        </w:tc>
        <w:tc>
          <w:tcPr>
            <w:tcW w:w="8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Typ</w:t>
            </w:r>
          </w:p>
        </w:tc>
        <w:tc>
          <w:tcPr>
            <w:tcW w:w="2131"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Anesteziologicko</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resusc</w:t>
            </w:r>
            <w:proofErr w:type="spellEnd"/>
            <w:r w:rsidRPr="003D490A">
              <w:rPr>
                <w:rFonts w:eastAsia="Times New Roman" w:cstheme="minorHAnsi"/>
                <w:color w:val="000000"/>
                <w:sz w:val="24"/>
                <w:szCs w:val="24"/>
              </w:rPr>
              <w:t>. odd.</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konzilia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BOL</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Poradna pro léčbu bolesti</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Hematologická laboratoř - ARO</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ambulance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Jednod</w:t>
            </w:r>
            <w:proofErr w:type="spellEnd"/>
            <w:r w:rsidRPr="003D490A">
              <w:rPr>
                <w:rFonts w:eastAsia="Times New Roman" w:cstheme="minorHAnsi"/>
                <w:color w:val="000000"/>
                <w:sz w:val="24"/>
                <w:szCs w:val="24"/>
              </w:rPr>
              <w:t>. péče na lůžku CHIR VZP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CHCEV</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Cévní poradna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CHEX</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malé výkony</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lůžková</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CHHN</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Následná ústavní péče - </w:t>
            </w:r>
            <w:proofErr w:type="spellStart"/>
            <w:r w:rsidRPr="003D490A">
              <w:rPr>
                <w:rFonts w:eastAsia="Times New Roman" w:cstheme="minorHAnsi"/>
                <w:color w:val="000000"/>
                <w:sz w:val="24"/>
                <w:szCs w:val="24"/>
              </w:rPr>
              <w:t>Chir</w:t>
            </w:r>
            <w:proofErr w:type="spellEnd"/>
            <w:r w:rsidRPr="003D490A">
              <w:rPr>
                <w:rFonts w:eastAsia="Times New Roman" w:cstheme="minorHAnsi"/>
                <w:color w:val="000000"/>
                <w:sz w:val="24"/>
                <w:szCs w:val="24"/>
              </w:rPr>
              <w:t>.</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CHHNR</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Následná </w:t>
            </w:r>
            <w:proofErr w:type="spellStart"/>
            <w:r w:rsidRPr="003D490A">
              <w:rPr>
                <w:rFonts w:eastAsia="Times New Roman" w:cstheme="minorHAnsi"/>
                <w:color w:val="000000"/>
                <w:sz w:val="24"/>
                <w:szCs w:val="24"/>
              </w:rPr>
              <w:t>rehab</w:t>
            </w:r>
            <w:proofErr w:type="spellEnd"/>
            <w:r w:rsidRPr="003D490A">
              <w:rPr>
                <w:rFonts w:eastAsia="Times New Roman" w:cstheme="minorHAnsi"/>
                <w:color w:val="000000"/>
                <w:sz w:val="24"/>
                <w:szCs w:val="24"/>
              </w:rPr>
              <w:t>. péče - CHIR</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CHJ</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JIP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konzilia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CHMAM</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Mammologická</w:t>
            </w:r>
            <w:proofErr w:type="spellEnd"/>
            <w:r w:rsidRPr="003D490A">
              <w:rPr>
                <w:rFonts w:eastAsia="Times New Roman" w:cstheme="minorHAnsi"/>
                <w:color w:val="000000"/>
                <w:sz w:val="24"/>
                <w:szCs w:val="24"/>
              </w:rPr>
              <w:t xml:space="preserve"> poradna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CHSTO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Chirurgie poradna pro </w:t>
            </w:r>
            <w:proofErr w:type="spellStart"/>
            <w:r w:rsidRPr="003D490A">
              <w:rPr>
                <w:rFonts w:eastAsia="Times New Roman" w:cstheme="minorHAnsi"/>
                <w:color w:val="000000"/>
                <w:sz w:val="24"/>
                <w:szCs w:val="24"/>
              </w:rPr>
              <w:t>stomiky</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OPERC</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chirurgie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KOZAN</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nemocnice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KOZEX</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malé výkony</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KOZFO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fototerapie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Kožní </w:t>
            </w:r>
            <w:proofErr w:type="spellStart"/>
            <w:r w:rsidRPr="003D490A">
              <w:rPr>
                <w:rFonts w:eastAsia="Times New Roman" w:cstheme="minorHAnsi"/>
                <w:color w:val="000000"/>
                <w:sz w:val="24"/>
                <w:szCs w:val="24"/>
              </w:rPr>
              <w:t>konzília</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KOZLY</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Kožní ambulance </w:t>
            </w:r>
            <w:proofErr w:type="spellStart"/>
            <w:r w:rsidRPr="003D490A">
              <w:rPr>
                <w:rFonts w:eastAsia="Times New Roman" w:cstheme="minorHAnsi"/>
                <w:color w:val="000000"/>
                <w:sz w:val="24"/>
                <w:szCs w:val="24"/>
              </w:rPr>
              <w:t>lymfodrenáž</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ústavní péče 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NUPB</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ústavní péče B</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ZAP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Zvláštní ambulantní péče v LZZ</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ORT - </w:t>
            </w:r>
            <w:proofErr w:type="spellStart"/>
            <w:r w:rsidRPr="003D490A">
              <w:rPr>
                <w:rFonts w:eastAsia="Times New Roman" w:cstheme="minorHAnsi"/>
                <w:color w:val="000000"/>
                <w:sz w:val="24"/>
                <w:szCs w:val="24"/>
              </w:rPr>
              <w:t>Chir.lůžka</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NRP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rehabilitační péče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OPERB</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ortopedie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OPERD</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 - CHIRURGIE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OPERM</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ortopedie - malý sál</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Ortopedická ambulance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ORTA2</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Jednod</w:t>
            </w:r>
            <w:proofErr w:type="spellEnd"/>
            <w:r w:rsidRPr="003D490A">
              <w:rPr>
                <w:rFonts w:eastAsia="Times New Roman" w:cstheme="minorHAnsi"/>
                <w:color w:val="000000"/>
                <w:sz w:val="24"/>
                <w:szCs w:val="24"/>
              </w:rPr>
              <w:t>. péče na lůžku ORT VZP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ORTA3</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Ortopedická </w:t>
            </w:r>
            <w:proofErr w:type="spellStart"/>
            <w:r w:rsidRPr="003D490A">
              <w:rPr>
                <w:rFonts w:eastAsia="Times New Roman" w:cstheme="minorHAnsi"/>
                <w:color w:val="000000"/>
                <w:sz w:val="24"/>
                <w:szCs w:val="24"/>
              </w:rPr>
              <w:t>ambul</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MUDr.Stica</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ORTH</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Ortopedie lůžkové</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ORTK1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Ortopedická ambulance kyčle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ORTKZ</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Ortopedie </w:t>
            </w:r>
            <w:proofErr w:type="spellStart"/>
            <w:r w:rsidRPr="003D490A">
              <w:rPr>
                <w:rFonts w:eastAsia="Times New Roman" w:cstheme="minorHAnsi"/>
                <w:color w:val="000000"/>
                <w:sz w:val="24"/>
                <w:szCs w:val="24"/>
              </w:rPr>
              <w:t>konzília</w:t>
            </w:r>
            <w:proofErr w:type="spellEnd"/>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5940" w:type="dxa"/>
            <w:gridSpan w:val="3"/>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b/>
                <w:bCs/>
                <w:sz w:val="24"/>
                <w:szCs w:val="24"/>
              </w:rPr>
            </w:pPr>
            <w:r w:rsidRPr="00230E8F">
              <w:rPr>
                <w:rFonts w:eastAsia="Times New Roman" w:cstheme="minorHAnsi"/>
                <w:b/>
                <w:bCs/>
                <w:sz w:val="24"/>
                <w:szCs w:val="24"/>
              </w:rPr>
              <w:t>Rentgeny a laboratoře a rehabilitace</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RTG1</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 oddělení</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UZV</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Ultrazvuk</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ORTUZ</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Ortopedie ultrazvuk</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RTGCR</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SAL B, C rameno</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REH1</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ambulance</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REH2</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lékař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BIO</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Biochemická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Hematologická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MIKRO</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Mikrobiologická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5940" w:type="dxa"/>
            <w:gridSpan w:val="3"/>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Samostatné a malé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AA</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AANEM</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Akutní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DETS</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Logopedická poradna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Interní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INTD</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Diabetická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INTG</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Gastroenterologická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Kardiologická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Interní </w:t>
            </w:r>
            <w:proofErr w:type="spellStart"/>
            <w:r w:rsidRPr="003D490A">
              <w:rPr>
                <w:rFonts w:eastAsia="Times New Roman" w:cstheme="minorHAnsi"/>
                <w:color w:val="000000"/>
                <w:sz w:val="24"/>
                <w:szCs w:val="24"/>
              </w:rPr>
              <w:t>konzília</w:t>
            </w:r>
            <w:proofErr w:type="spellEnd"/>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INTRA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Revmatologická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NUTP</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Nutriční poradna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ONKO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ONKOL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Ordinace klinické </w:t>
            </w:r>
            <w:proofErr w:type="spellStart"/>
            <w:r w:rsidRPr="003D490A">
              <w:rPr>
                <w:rFonts w:eastAsia="Times New Roman" w:cstheme="minorHAnsi"/>
                <w:color w:val="000000"/>
                <w:sz w:val="24"/>
                <w:szCs w:val="24"/>
              </w:rPr>
              <w:t>onkol</w:t>
            </w:r>
            <w:proofErr w:type="spellEnd"/>
            <w:r w:rsidRPr="003D490A">
              <w:rPr>
                <w:rFonts w:eastAsia="Times New Roman" w:cstheme="minorHAnsi"/>
                <w:color w:val="000000"/>
                <w:sz w:val="24"/>
                <w:szCs w:val="24"/>
              </w:rPr>
              <w:t>. Sem.</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AUDI</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audiologická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FONIA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foniatrie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ORLAO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onkologická dispenzarizace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ORLKO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ORL </w:t>
            </w:r>
            <w:proofErr w:type="spellStart"/>
            <w:r w:rsidRPr="003D490A">
              <w:rPr>
                <w:rFonts w:eastAsia="Times New Roman" w:cstheme="minorHAnsi"/>
                <w:color w:val="000000"/>
                <w:sz w:val="24"/>
                <w:szCs w:val="24"/>
              </w:rPr>
              <w:t>konzília</w:t>
            </w:r>
            <w:proofErr w:type="spellEnd"/>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TRN</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oddělení</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AT</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Ordinace AT</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HYBL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Praktický lékař VZP + ZPMVČR</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ZAVL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Praktický </w:t>
            </w:r>
            <w:proofErr w:type="spellStart"/>
            <w:r w:rsidRPr="003D490A">
              <w:rPr>
                <w:rFonts w:eastAsia="Times New Roman" w:cstheme="minorHAnsi"/>
                <w:color w:val="000000"/>
                <w:sz w:val="24"/>
                <w:szCs w:val="24"/>
              </w:rPr>
              <w:t>lekař</w:t>
            </w:r>
            <w:proofErr w:type="spellEnd"/>
            <w:r w:rsidRPr="003D490A">
              <w:rPr>
                <w:rFonts w:eastAsia="Times New Roman" w:cstheme="minorHAnsi"/>
                <w:color w:val="000000"/>
                <w:sz w:val="24"/>
                <w:szCs w:val="24"/>
              </w:rPr>
              <w:t xml:space="preserve"> ostatní ZP</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URO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UROLK</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Urologická ambulance konzilia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9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Ostatní</w:t>
            </w:r>
          </w:p>
        </w:tc>
        <w:tc>
          <w:tcPr>
            <w:tcW w:w="13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Lékárna - </w:t>
            </w:r>
            <w:proofErr w:type="spellStart"/>
            <w:r w:rsidRPr="003D490A">
              <w:rPr>
                <w:rFonts w:eastAsia="Times New Roman" w:cstheme="minorHAnsi"/>
                <w:color w:val="000000"/>
                <w:sz w:val="24"/>
                <w:szCs w:val="24"/>
              </w:rPr>
              <w:t>Mediox</w:t>
            </w:r>
            <w:proofErr w:type="spellEnd"/>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proofErr w:type="spellStart"/>
            <w:r w:rsidRPr="003D490A">
              <w:rPr>
                <w:rFonts w:eastAsia="Times New Roman" w:cstheme="minorHAnsi"/>
                <w:color w:val="000000"/>
                <w:sz w:val="24"/>
                <w:szCs w:val="24"/>
              </w:rPr>
              <w:t>Pacs</w:t>
            </w:r>
            <w:proofErr w:type="spellEnd"/>
            <w:r w:rsidRPr="003D490A">
              <w:rPr>
                <w:rFonts w:eastAsia="Times New Roman" w:cstheme="minorHAnsi"/>
                <w:color w:val="000000"/>
                <w:sz w:val="24"/>
                <w:szCs w:val="24"/>
              </w:rPr>
              <w:t xml:space="preserve"> - ORCZ</w:t>
            </w:r>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594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xml:space="preserve">Stravovací </w:t>
            </w:r>
            <w:proofErr w:type="spellStart"/>
            <w:r w:rsidRPr="003D490A">
              <w:rPr>
                <w:rFonts w:eastAsia="Times New Roman" w:cstheme="minorHAnsi"/>
                <w:color w:val="000000"/>
                <w:sz w:val="24"/>
                <w:szCs w:val="24"/>
              </w:rPr>
              <w:t>subst</w:t>
            </w:r>
            <w:proofErr w:type="spellEnd"/>
            <w:r w:rsidRPr="003D490A">
              <w:rPr>
                <w:rFonts w:eastAsia="Times New Roman" w:cstheme="minorHAnsi"/>
                <w:color w:val="000000"/>
                <w:sz w:val="24"/>
                <w:szCs w:val="24"/>
              </w:rPr>
              <w:t xml:space="preserve">. </w:t>
            </w:r>
            <w:proofErr w:type="spellStart"/>
            <w:r w:rsidRPr="003D490A">
              <w:rPr>
                <w:rFonts w:eastAsia="Times New Roman" w:cstheme="minorHAnsi"/>
                <w:color w:val="000000"/>
                <w:sz w:val="24"/>
                <w:szCs w:val="24"/>
              </w:rPr>
              <w:t>Stapro</w:t>
            </w:r>
            <w:proofErr w:type="spellEnd"/>
            <w:r w:rsidRPr="003D490A">
              <w:rPr>
                <w:rFonts w:eastAsia="Times New Roman" w:cstheme="minorHAnsi"/>
                <w:color w:val="000000"/>
                <w:sz w:val="24"/>
                <w:szCs w:val="24"/>
              </w:rPr>
              <w:t xml:space="preserve"> H</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bl>
    <w:p w:rsidR="00230E8F" w:rsidRDefault="00230E8F" w:rsidP="00504822">
      <w:pPr>
        <w:rPr>
          <w:rFonts w:cstheme="minorHAnsi"/>
          <w:sz w:val="24"/>
          <w:szCs w:val="24"/>
        </w:rPr>
      </w:pPr>
    </w:p>
    <w:p w:rsidR="004E38F7" w:rsidRDefault="004E38F7" w:rsidP="00230E8F">
      <w:pPr>
        <w:jc w:val="both"/>
        <w:rPr>
          <w:rFonts w:cstheme="minorHAnsi"/>
          <w:sz w:val="24"/>
          <w:szCs w:val="24"/>
        </w:rPr>
      </w:pPr>
      <w:r w:rsidRPr="003D490A">
        <w:rPr>
          <w:rFonts w:cstheme="minorHAnsi"/>
          <w:sz w:val="24"/>
          <w:szCs w:val="24"/>
        </w:rPr>
        <w:t xml:space="preserve">Celkový počet počítačů s instalovaným </w:t>
      </w:r>
      <w:proofErr w:type="gramStart"/>
      <w:r w:rsidRPr="003D490A">
        <w:rPr>
          <w:rFonts w:cstheme="minorHAnsi"/>
          <w:sz w:val="24"/>
          <w:szCs w:val="24"/>
        </w:rPr>
        <w:t>NIS</w:t>
      </w:r>
      <w:proofErr w:type="gramEnd"/>
      <w:r w:rsidRPr="003D490A">
        <w:rPr>
          <w:rFonts w:cstheme="minorHAnsi"/>
          <w:sz w:val="24"/>
          <w:szCs w:val="24"/>
        </w:rPr>
        <w:t xml:space="preserve"> je 480 ks z toho 400 počítačů je současně přistupujících.</w:t>
      </w:r>
      <w:r w:rsidR="008A0459">
        <w:rPr>
          <w:rFonts w:cstheme="minorHAnsi"/>
          <w:sz w:val="24"/>
          <w:szCs w:val="24"/>
        </w:rPr>
        <w:t xml:space="preserve"> Nemocnice požaduje multilicenci NIS. </w:t>
      </w:r>
    </w:p>
    <w:p w:rsidR="00504822" w:rsidRPr="003D490A" w:rsidRDefault="00504822" w:rsidP="00F6518B">
      <w:pPr>
        <w:pStyle w:val="Nadpis3"/>
        <w:keepLines/>
        <w:numPr>
          <w:ilvl w:val="2"/>
          <w:numId w:val="21"/>
        </w:numPr>
        <w:tabs>
          <w:tab w:val="clear" w:pos="3402"/>
        </w:tabs>
        <w:spacing w:before="120" w:after="60"/>
        <w:rPr>
          <w:rFonts w:asciiTheme="minorHAnsi" w:hAnsiTheme="minorHAnsi" w:cstheme="minorHAnsi"/>
          <w:szCs w:val="24"/>
        </w:rPr>
      </w:pPr>
      <w:r w:rsidRPr="003D490A">
        <w:rPr>
          <w:rFonts w:asciiTheme="minorHAnsi" w:hAnsiTheme="minorHAnsi" w:cstheme="minorHAnsi"/>
          <w:szCs w:val="24"/>
        </w:rPr>
        <w:t>Počty pracovníků:</w:t>
      </w:r>
    </w:p>
    <w:tbl>
      <w:tblPr>
        <w:tblW w:w="8789" w:type="dxa"/>
        <w:tblInd w:w="70" w:type="dxa"/>
        <w:tblCellMar>
          <w:left w:w="70" w:type="dxa"/>
          <w:right w:w="70" w:type="dxa"/>
        </w:tblCellMar>
        <w:tblLook w:val="04A0" w:firstRow="1" w:lastRow="0" w:firstColumn="1" w:lastColumn="0" w:noHBand="0" w:noVBand="1"/>
      </w:tblPr>
      <w:tblGrid>
        <w:gridCol w:w="3120"/>
        <w:gridCol w:w="1416"/>
        <w:gridCol w:w="1276"/>
        <w:gridCol w:w="1418"/>
        <w:gridCol w:w="1559"/>
      </w:tblGrid>
      <w:tr w:rsidR="00504822" w:rsidRPr="003D490A" w:rsidTr="00347F52">
        <w:trPr>
          <w:trHeight w:val="300"/>
        </w:trPr>
        <w:tc>
          <w:tcPr>
            <w:tcW w:w="312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141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Semily</w:t>
            </w:r>
          </w:p>
        </w:tc>
        <w:tc>
          <w:tcPr>
            <w:tcW w:w="127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 </w:t>
            </w:r>
          </w:p>
        </w:tc>
        <w:tc>
          <w:tcPr>
            <w:tcW w:w="2977"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jc w:val="center"/>
              <w:rPr>
                <w:rFonts w:eastAsia="Times New Roman" w:cstheme="minorHAnsi"/>
                <w:b/>
                <w:bCs/>
                <w:color w:val="000000"/>
                <w:sz w:val="24"/>
                <w:szCs w:val="24"/>
              </w:rPr>
            </w:pPr>
            <w:r w:rsidRPr="003D490A">
              <w:rPr>
                <w:rFonts w:eastAsia="Times New Roman" w:cstheme="minorHAnsi"/>
                <w:b/>
                <w:bCs/>
                <w:color w:val="000000"/>
                <w:sz w:val="24"/>
                <w:szCs w:val="24"/>
              </w:rPr>
              <w:t>Jilemnice</w:t>
            </w:r>
          </w:p>
        </w:tc>
      </w:tr>
      <w:tr w:rsidR="00504822" w:rsidRPr="003D490A" w:rsidTr="00347F52">
        <w:trPr>
          <w:trHeight w:val="300"/>
        </w:trPr>
        <w:tc>
          <w:tcPr>
            <w:tcW w:w="312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jc w:val="center"/>
              <w:rPr>
                <w:rFonts w:eastAsia="Times New Roman" w:cstheme="minorHAnsi"/>
                <w:b/>
                <w:bCs/>
                <w:color w:val="000000"/>
                <w:sz w:val="24"/>
                <w:szCs w:val="24"/>
              </w:rPr>
            </w:pPr>
          </w:p>
        </w:tc>
        <w:tc>
          <w:tcPr>
            <w:tcW w:w="141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&gt;= 0.5</w:t>
            </w:r>
          </w:p>
        </w:tc>
        <w:tc>
          <w:tcPr>
            <w:tcW w:w="127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&lt; 0.5</w:t>
            </w:r>
          </w:p>
        </w:tc>
        <w:tc>
          <w:tcPr>
            <w:tcW w:w="1418"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&gt;= 0.5</w:t>
            </w:r>
          </w:p>
        </w:tc>
        <w:tc>
          <w:tcPr>
            <w:tcW w:w="1559"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&lt; 0.5</w:t>
            </w:r>
          </w:p>
        </w:tc>
      </w:tr>
      <w:tr w:rsidR="00504822" w:rsidRPr="003D490A" w:rsidTr="00347F52">
        <w:trPr>
          <w:trHeight w:val="315"/>
        </w:trPr>
        <w:tc>
          <w:tcPr>
            <w:tcW w:w="3120"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b/>
                <w:bCs/>
                <w:color w:val="000000"/>
                <w:sz w:val="24"/>
                <w:szCs w:val="24"/>
              </w:rPr>
            </w:pPr>
            <w:r w:rsidRPr="003D490A">
              <w:rPr>
                <w:rFonts w:eastAsia="Times New Roman" w:cstheme="minorHAnsi"/>
                <w:b/>
                <w:bCs/>
                <w:color w:val="000000"/>
                <w:sz w:val="24"/>
                <w:szCs w:val="24"/>
              </w:rPr>
              <w:t>Počty pracovníků dle typu</w:t>
            </w:r>
          </w:p>
        </w:tc>
        <w:tc>
          <w:tcPr>
            <w:tcW w:w="1416"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b/>
                <w:bCs/>
                <w:color w:val="000000"/>
                <w:sz w:val="24"/>
                <w:szCs w:val="24"/>
              </w:rPr>
            </w:pPr>
          </w:p>
        </w:tc>
        <w:tc>
          <w:tcPr>
            <w:tcW w:w="1276"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single" w:sz="8" w:space="0" w:color="auto"/>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Lékaři</w:t>
            </w:r>
          </w:p>
        </w:tc>
        <w:tc>
          <w:tcPr>
            <w:tcW w:w="141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19</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61</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12</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 zároveň operatér</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lékaři pracovní dohody</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16</w:t>
            </w:r>
          </w:p>
        </w:tc>
        <w:tc>
          <w:tcPr>
            <w:tcW w:w="1418" w:type="dxa"/>
            <w:tcBorders>
              <w:top w:val="nil"/>
              <w:left w:val="single" w:sz="8" w:space="0" w:color="auto"/>
              <w:bottom w:val="nil"/>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nil"/>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lůžka</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50</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88</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 xml:space="preserve">Sestry lůžka, zároveň </w:t>
            </w:r>
            <w:proofErr w:type="spellStart"/>
            <w:r w:rsidRPr="003D490A">
              <w:rPr>
                <w:rFonts w:eastAsia="Times New Roman" w:cstheme="minorHAnsi"/>
                <w:sz w:val="24"/>
                <w:szCs w:val="24"/>
              </w:rPr>
              <w:t>ambul</w:t>
            </w:r>
            <w:proofErr w:type="spellEnd"/>
            <w:r w:rsidR="00A00D27">
              <w:rPr>
                <w:rFonts w:eastAsia="Times New Roman" w:cstheme="minorHAnsi"/>
                <w:sz w:val="24"/>
                <w:szCs w:val="24"/>
              </w:rPr>
              <w: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11</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Sestra pouze ambulantní</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25</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na sterilizaci</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lůžka pracovní dohody</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Sekretářky na odděleních</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225"/>
        </w:trPr>
        <w:tc>
          <w:tcPr>
            <w:tcW w:w="3120"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Zdravotnický asistent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344427" w:rsidRPr="003D490A" w:rsidTr="00344427">
        <w:trPr>
          <w:trHeight w:val="90"/>
        </w:trPr>
        <w:tc>
          <w:tcPr>
            <w:tcW w:w="3120" w:type="dxa"/>
            <w:tcBorders>
              <w:top w:val="single" w:sz="4" w:space="0" w:color="auto"/>
              <w:left w:val="single" w:sz="8" w:space="0" w:color="auto"/>
              <w:bottom w:val="nil"/>
              <w:right w:val="nil"/>
            </w:tcBorders>
            <w:shd w:val="clear" w:color="auto" w:fill="auto"/>
            <w:noWrap/>
            <w:vAlign w:val="bottom"/>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porodní asistentky</w:t>
            </w:r>
          </w:p>
        </w:tc>
        <w:tc>
          <w:tcPr>
            <w:tcW w:w="1416" w:type="dxa"/>
            <w:tcBorders>
              <w:top w:val="single" w:sz="4" w:space="0" w:color="auto"/>
              <w:left w:val="single" w:sz="8" w:space="0" w:color="auto"/>
              <w:bottom w:val="single" w:sz="8" w:space="0" w:color="auto"/>
              <w:right w:val="single" w:sz="8"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w:t>
            </w:r>
          </w:p>
        </w:tc>
        <w:tc>
          <w:tcPr>
            <w:tcW w:w="1276" w:type="dxa"/>
            <w:tcBorders>
              <w:top w:val="single" w:sz="4" w:space="0" w:color="auto"/>
              <w:left w:val="nil"/>
              <w:bottom w:val="single" w:sz="8" w:space="0" w:color="auto"/>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4" w:space="0" w:color="auto"/>
              <w:left w:val="single" w:sz="8" w:space="0" w:color="auto"/>
              <w:bottom w:val="single" w:sz="8" w:space="0" w:color="auto"/>
              <w:right w:val="single" w:sz="4"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17</w:t>
            </w:r>
          </w:p>
        </w:tc>
        <w:tc>
          <w:tcPr>
            <w:tcW w:w="1559" w:type="dxa"/>
            <w:tcBorders>
              <w:top w:val="single" w:sz="4" w:space="0" w:color="auto"/>
              <w:left w:val="nil"/>
              <w:bottom w:val="single" w:sz="8" w:space="0" w:color="auto"/>
              <w:right w:val="single" w:sz="8"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r>
      <w:tr w:rsidR="00344427" w:rsidRPr="003D490A" w:rsidTr="00230E8F">
        <w:trPr>
          <w:trHeight w:val="315"/>
        </w:trPr>
        <w:tc>
          <w:tcPr>
            <w:tcW w:w="3120" w:type="dxa"/>
            <w:tcBorders>
              <w:top w:val="single" w:sz="8" w:space="0" w:color="auto"/>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Ošetřovatel</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Sanitář</w:t>
            </w:r>
          </w:p>
        </w:tc>
        <w:tc>
          <w:tcPr>
            <w:tcW w:w="1416" w:type="dxa"/>
            <w:tcBorders>
              <w:top w:val="nil"/>
              <w:left w:val="single" w:sz="8" w:space="0" w:color="auto"/>
              <w:bottom w:val="nil"/>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26</w:t>
            </w:r>
          </w:p>
        </w:tc>
        <w:tc>
          <w:tcPr>
            <w:tcW w:w="1276"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nil"/>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24</w:t>
            </w:r>
          </w:p>
        </w:tc>
        <w:tc>
          <w:tcPr>
            <w:tcW w:w="1559" w:type="dxa"/>
            <w:tcBorders>
              <w:top w:val="nil"/>
              <w:left w:val="nil"/>
              <w:bottom w:val="nil"/>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Fyzioterapeut</w:t>
            </w:r>
          </w:p>
        </w:tc>
        <w:tc>
          <w:tcPr>
            <w:tcW w:w="141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Masér</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RTG asistent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0</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OKL laboratoř lékař</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OKL zdravotní laborant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12</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Farmaceut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Farmaceut asistent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Logoped</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Ergoterapeut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Nutriční terapeut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single" w:sz="8" w:space="0" w:color="auto"/>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Vedení</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Informatici</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Pojišťovna</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Recepce</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Řízení kvality</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lastRenderedPageBreak/>
              <w:t>THP ostatní</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24</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Dělníci a provozní pracovníci</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22</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p>
        </w:tc>
        <w:tc>
          <w:tcPr>
            <w:tcW w:w="1416"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199</w:t>
            </w:r>
          </w:p>
        </w:tc>
        <w:tc>
          <w:tcPr>
            <w:tcW w:w="1276"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22</w:t>
            </w:r>
          </w:p>
        </w:tc>
        <w:tc>
          <w:tcPr>
            <w:tcW w:w="1418"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335</w:t>
            </w:r>
          </w:p>
        </w:tc>
        <w:tc>
          <w:tcPr>
            <w:tcW w:w="1559"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b/>
                <w:bCs/>
                <w:sz w:val="24"/>
                <w:szCs w:val="24"/>
              </w:rPr>
              <w:t>36</w:t>
            </w:r>
          </w:p>
        </w:tc>
      </w:tr>
      <w:tr w:rsidR="00344427" w:rsidRPr="003D490A" w:rsidTr="00230E8F">
        <w:trPr>
          <w:trHeight w:val="300"/>
        </w:trPr>
        <w:tc>
          <w:tcPr>
            <w:tcW w:w="3120"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6"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276"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b/>
                <w:bCs/>
                <w:sz w:val="24"/>
                <w:szCs w:val="24"/>
              </w:rPr>
            </w:pPr>
          </w:p>
        </w:tc>
      </w:tr>
    </w:tbl>
    <w:p w:rsidR="00842838" w:rsidRDefault="00842838" w:rsidP="00B504CF">
      <w:pPr>
        <w:pStyle w:val="Eodsazenfurt0"/>
        <w:ind w:left="0"/>
        <w:rPr>
          <w:rFonts w:asciiTheme="minorHAnsi" w:hAnsiTheme="minorHAnsi" w:cstheme="minorHAnsi"/>
          <w:b/>
          <w:szCs w:val="24"/>
        </w:rPr>
      </w:pPr>
    </w:p>
    <w:p w:rsidR="00B504CF" w:rsidRPr="00B83DE0" w:rsidRDefault="00B504CF" w:rsidP="00B504CF">
      <w:pPr>
        <w:pStyle w:val="Eodsazenfurt0"/>
        <w:ind w:left="0"/>
        <w:rPr>
          <w:rFonts w:asciiTheme="minorHAnsi" w:hAnsiTheme="minorHAnsi" w:cstheme="minorHAnsi"/>
          <w:b/>
          <w:szCs w:val="24"/>
        </w:rPr>
      </w:pPr>
      <w:r w:rsidRPr="00B83DE0">
        <w:rPr>
          <w:rFonts w:asciiTheme="minorHAnsi" w:hAnsiTheme="minorHAnsi" w:cstheme="minorHAnsi"/>
          <w:b/>
          <w:szCs w:val="24"/>
        </w:rPr>
        <w:t>Příloha č. 2</w:t>
      </w:r>
    </w:p>
    <w:p w:rsidR="00B504CF" w:rsidRPr="00230E8F" w:rsidRDefault="00B504CF" w:rsidP="00B504CF">
      <w:pPr>
        <w:pStyle w:val="Eodsazenfurt0"/>
        <w:ind w:left="0"/>
        <w:rPr>
          <w:rFonts w:asciiTheme="minorHAnsi" w:hAnsiTheme="minorHAnsi" w:cstheme="minorHAnsi"/>
          <w:b/>
          <w:sz w:val="28"/>
          <w:szCs w:val="28"/>
        </w:rPr>
      </w:pPr>
      <w:r w:rsidRPr="00230E8F">
        <w:rPr>
          <w:rFonts w:asciiTheme="minorHAnsi" w:hAnsiTheme="minorHAnsi" w:cstheme="minorHAnsi"/>
          <w:b/>
          <w:sz w:val="28"/>
          <w:szCs w:val="28"/>
        </w:rPr>
        <w:t>Výčet stávajících programových systémů</w:t>
      </w:r>
    </w:p>
    <w:p w:rsidR="00B504CF" w:rsidRPr="00B83DE0" w:rsidRDefault="00B504CF" w:rsidP="00A000B9">
      <w:pPr>
        <w:pStyle w:val="Eodsazenfurt0"/>
        <w:ind w:left="360"/>
        <w:rPr>
          <w:rFonts w:asciiTheme="minorHAnsi" w:hAnsiTheme="minorHAnsi" w:cstheme="minorHAnsi"/>
          <w:szCs w:val="24"/>
        </w:rPr>
      </w:pPr>
      <w:r w:rsidRPr="00B83DE0">
        <w:rPr>
          <w:rFonts w:asciiTheme="minorHAnsi" w:hAnsiTheme="minorHAnsi" w:cstheme="minorHAnsi"/>
          <w:szCs w:val="24"/>
        </w:rPr>
        <w:t xml:space="preserve">V tabulce </w:t>
      </w:r>
      <w:r w:rsidR="000B1805" w:rsidRPr="00B83DE0">
        <w:rPr>
          <w:rFonts w:asciiTheme="minorHAnsi" w:hAnsiTheme="minorHAnsi" w:cstheme="minorHAnsi"/>
          <w:szCs w:val="24"/>
        </w:rPr>
        <w:t>jsou uvedena</w:t>
      </w:r>
      <w:r w:rsidRPr="00B83DE0">
        <w:rPr>
          <w:rFonts w:asciiTheme="minorHAnsi" w:hAnsiTheme="minorHAnsi" w:cstheme="minorHAnsi"/>
          <w:szCs w:val="24"/>
        </w:rPr>
        <w:t xml:space="preserve"> využívaná aplikační programová vybavení</w:t>
      </w:r>
    </w:p>
    <w:p w:rsidR="00B4595D" w:rsidRPr="00B83DE0" w:rsidRDefault="00B4595D" w:rsidP="00A000B9">
      <w:pPr>
        <w:pStyle w:val="Eodsazenfurt0"/>
        <w:ind w:left="360"/>
        <w:rPr>
          <w:rFonts w:asciiTheme="minorHAnsi" w:hAnsiTheme="minorHAnsi" w:cstheme="minorHAnsi"/>
          <w:szCs w:val="24"/>
        </w:rPr>
      </w:pPr>
    </w:p>
    <w:tbl>
      <w:tblPr>
        <w:tblW w:w="89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2976"/>
        <w:gridCol w:w="1276"/>
        <w:gridCol w:w="1843"/>
        <w:gridCol w:w="567"/>
        <w:gridCol w:w="567"/>
        <w:gridCol w:w="567"/>
      </w:tblGrid>
      <w:tr w:rsidR="00504822" w:rsidRPr="007C1C15" w:rsidTr="00347F52">
        <w:trPr>
          <w:trHeight w:val="2839"/>
        </w:trPr>
        <w:tc>
          <w:tcPr>
            <w:tcW w:w="1135"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Lokalita</w:t>
            </w:r>
          </w:p>
        </w:tc>
        <w:tc>
          <w:tcPr>
            <w:tcW w:w="2976"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Systém</w:t>
            </w:r>
          </w:p>
        </w:tc>
        <w:tc>
          <w:tcPr>
            <w:tcW w:w="1276"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Název produktu</w:t>
            </w:r>
          </w:p>
        </w:tc>
        <w:tc>
          <w:tcPr>
            <w:tcW w:w="1843"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Dodavatel</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Náhrada s převodem dat</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Náhrada bez převodu dat</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Integrace stávajícího řešení</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NIS:</w:t>
            </w:r>
            <w:r w:rsidRPr="00DB4FEF">
              <w:rPr>
                <w:rFonts w:cstheme="minorHAnsi"/>
                <w:sz w:val="24"/>
                <w:szCs w:val="24"/>
              </w:rPr>
              <w:br/>
              <w:t xml:space="preserve">   ambulance,</w:t>
            </w:r>
            <w:r w:rsidRPr="00DB4FEF">
              <w:rPr>
                <w:rFonts w:cstheme="minorHAnsi"/>
                <w:sz w:val="24"/>
                <w:szCs w:val="24"/>
              </w:rPr>
              <w:br/>
              <w:t xml:space="preserve">   hospitalizace,</w:t>
            </w:r>
            <w:r w:rsidRPr="00DB4FEF">
              <w:rPr>
                <w:rFonts w:cstheme="minorHAnsi"/>
                <w:sz w:val="24"/>
                <w:szCs w:val="24"/>
              </w:rPr>
              <w:br/>
              <w:t xml:space="preserve">   pojišťovna,</w:t>
            </w:r>
            <w:r w:rsidRPr="00DB4FEF">
              <w:rPr>
                <w:rFonts w:cstheme="minorHAnsi"/>
                <w:sz w:val="24"/>
                <w:szCs w:val="24"/>
              </w:rPr>
              <w:br/>
              <w:t xml:space="preserve">   RDG,</w:t>
            </w:r>
            <w:r w:rsidRPr="00DB4FEF">
              <w:rPr>
                <w:rFonts w:cstheme="minorHAnsi"/>
                <w:sz w:val="24"/>
                <w:szCs w:val="24"/>
              </w:rPr>
              <w:br/>
              <w:t xml:space="preserve">   operační sály,</w:t>
            </w:r>
            <w:r w:rsidRPr="00DB4FEF">
              <w:rPr>
                <w:rFonts w:cstheme="minorHAnsi"/>
                <w:sz w:val="24"/>
                <w:szCs w:val="24"/>
              </w:rPr>
              <w:br/>
              <w:t xml:space="preserve">   plánování </w:t>
            </w:r>
            <w:proofErr w:type="spellStart"/>
            <w:r w:rsidRPr="00DB4FEF">
              <w:rPr>
                <w:rFonts w:cstheme="minorHAnsi"/>
                <w:sz w:val="24"/>
                <w:szCs w:val="24"/>
              </w:rPr>
              <w:t>amb</w:t>
            </w:r>
            <w:proofErr w:type="spellEnd"/>
            <w:r w:rsidRPr="00DB4FEF">
              <w:rPr>
                <w:rFonts w:cstheme="minorHAnsi"/>
                <w:sz w:val="24"/>
                <w:szCs w:val="24"/>
              </w:rPr>
              <w:t>, OS,</w:t>
            </w:r>
            <w:r w:rsidRPr="00DB4FEF">
              <w:rPr>
                <w:rFonts w:cstheme="minorHAnsi"/>
                <w:sz w:val="24"/>
                <w:szCs w:val="24"/>
              </w:rPr>
              <w:br/>
              <w:t xml:space="preserve">   speciální agendy</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Stravovací subsystém </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Docházkový modul</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Služby – žádanky na údržbu (MTZ)</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Nástěnka, interní pošta</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 xml:space="preserve">Krajský komunikační systém </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ISAC</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ICZ</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Lékárna </w:t>
            </w:r>
            <w:proofErr w:type="spellStart"/>
            <w:r w:rsidRPr="00DB4FEF">
              <w:rPr>
                <w:rFonts w:cstheme="minorHAnsi"/>
                <w:sz w:val="24"/>
                <w:szCs w:val="24"/>
              </w:rPr>
              <w:t>Mediox</w:t>
            </w:r>
            <w:proofErr w:type="spellEnd"/>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Mediox</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Apatyka</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Hemodialyzační software</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Nefris</w:t>
            </w:r>
            <w:proofErr w:type="spellEnd"/>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Pro </w:t>
            </w:r>
            <w:proofErr w:type="spellStart"/>
            <w:r w:rsidRPr="00DB4FEF">
              <w:rPr>
                <w:rFonts w:cstheme="minorHAnsi"/>
                <w:sz w:val="24"/>
                <w:szCs w:val="24"/>
              </w:rPr>
              <w:t>Dos</w:t>
            </w:r>
            <w:proofErr w:type="spellEnd"/>
            <w:r w:rsidRPr="00DB4FEF">
              <w:rPr>
                <w:rFonts w:cstheme="minorHAnsi"/>
                <w:sz w:val="24"/>
                <w:szCs w:val="24"/>
              </w:rPr>
              <w:t xml:space="preserve">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PACS</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Jivex</w:t>
            </w:r>
            <w:proofErr w:type="spellEnd"/>
          </w:p>
        </w:tc>
        <w:tc>
          <w:tcPr>
            <w:tcW w:w="1843"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Fomei</w:t>
            </w:r>
            <w:proofErr w:type="spellEnd"/>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Krevní sklad</w:t>
            </w:r>
          </w:p>
        </w:tc>
        <w:tc>
          <w:tcPr>
            <w:tcW w:w="1276"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TIS </w:t>
            </w:r>
          </w:p>
        </w:tc>
        <w:tc>
          <w:tcPr>
            <w:tcW w:w="1843"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Tis Brno</w:t>
            </w:r>
          </w:p>
        </w:tc>
        <w:tc>
          <w:tcPr>
            <w:tcW w:w="567" w:type="dxa"/>
            <w:tcBorders>
              <w:bottom w:val="single" w:sz="4" w:space="0" w:color="auto"/>
            </w:tcBorders>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lastRenderedPageBreak/>
              <w:t>Jilemnice</w:t>
            </w:r>
          </w:p>
        </w:tc>
        <w:tc>
          <w:tcPr>
            <w:tcW w:w="2976" w:type="dxa"/>
            <w:tcBorders>
              <w:bottom w:val="single" w:sz="4" w:space="0" w:color="auto"/>
            </w:tcBorders>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Soubor komunikačních programů pro přenosy dat </w:t>
            </w:r>
          </w:p>
        </w:tc>
        <w:tc>
          <w:tcPr>
            <w:tcW w:w="1276" w:type="dxa"/>
            <w:tcBorders>
              <w:bottom w:val="single" w:sz="4" w:space="0" w:color="auto"/>
            </w:tcBorders>
            <w:shd w:val="clear" w:color="auto" w:fill="auto"/>
            <w:vAlign w:val="center"/>
          </w:tcPr>
          <w:p w:rsidR="00504822" w:rsidRPr="00DB4FEF" w:rsidRDefault="00ED006B" w:rsidP="00ED006B">
            <w:pPr>
              <w:rPr>
                <w:rFonts w:cstheme="minorHAnsi"/>
                <w:sz w:val="24"/>
                <w:szCs w:val="24"/>
              </w:rPr>
            </w:pPr>
            <w:proofErr w:type="spellStart"/>
            <w:r w:rsidRPr="00DB4FEF">
              <w:rPr>
                <w:rFonts w:cstheme="minorHAnsi"/>
                <w:sz w:val="24"/>
                <w:szCs w:val="24"/>
              </w:rPr>
              <w:t>Medidata</w:t>
            </w:r>
            <w:proofErr w:type="spellEnd"/>
          </w:p>
        </w:tc>
        <w:tc>
          <w:tcPr>
            <w:tcW w:w="1843" w:type="dxa"/>
            <w:tcBorders>
              <w:bottom w:val="single" w:sz="4" w:space="0" w:color="auto"/>
            </w:tcBorders>
            <w:shd w:val="clear" w:color="auto" w:fill="auto"/>
            <w:vAlign w:val="center"/>
          </w:tcPr>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COMPEK </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MEDICAL </w:t>
            </w:r>
          </w:p>
          <w:p w:rsidR="00504822"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SERVICES, s.r.o.</w:t>
            </w: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8931" w:type="dxa"/>
            <w:gridSpan w:val="7"/>
            <w:shd w:val="clear" w:color="auto" w:fill="auto"/>
            <w:vAlign w:val="center"/>
          </w:tcPr>
          <w:p w:rsidR="00504822" w:rsidRPr="00DB4FEF" w:rsidRDefault="00504822" w:rsidP="00A00D27">
            <w:pPr>
              <w:rPr>
                <w:rFonts w:cstheme="minorHAnsi"/>
                <w:b/>
                <w:bCs/>
                <w:sz w:val="24"/>
                <w:szCs w:val="24"/>
              </w:rPr>
            </w:pPr>
            <w:r w:rsidRPr="00DB4FEF">
              <w:rPr>
                <w:rFonts w:cstheme="minorHAnsi"/>
                <w:b/>
                <w:sz w:val="24"/>
                <w:szCs w:val="24"/>
              </w:rPr>
              <w:t>Další systémy nesouvisející přímo s </w:t>
            </w:r>
            <w:proofErr w:type="spellStart"/>
            <w:r w:rsidRPr="00DB4FEF">
              <w:rPr>
                <w:rFonts w:cstheme="minorHAnsi"/>
                <w:b/>
                <w:sz w:val="24"/>
                <w:szCs w:val="24"/>
              </w:rPr>
              <w:t>NISem</w:t>
            </w:r>
            <w:proofErr w:type="spellEnd"/>
            <w:r w:rsidRPr="00DB4FEF">
              <w:rPr>
                <w:rFonts w:cstheme="minorHAnsi"/>
                <w:b/>
                <w:sz w:val="24"/>
                <w:szCs w:val="24"/>
              </w:rPr>
              <w:t xml:space="preserve"> </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Účetnictví</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RIS</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Saul IS</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Mzdy a personalistika</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VEMA</w:t>
            </w:r>
          </w:p>
        </w:tc>
        <w:tc>
          <w:tcPr>
            <w:tcW w:w="1843"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Vema</w:t>
            </w:r>
            <w:proofErr w:type="spellEnd"/>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SW pro analýzu dat DRG</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SWLab</w:t>
            </w:r>
            <w:proofErr w:type="spellEnd"/>
          </w:p>
        </w:tc>
        <w:tc>
          <w:tcPr>
            <w:tcW w:w="1843"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SWLab</w:t>
            </w:r>
            <w:proofErr w:type="spellEnd"/>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Evidence přístrojů</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Palstat</w:t>
            </w:r>
            <w:proofErr w:type="spellEnd"/>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Spisová služba</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Gordic</w:t>
            </w:r>
            <w:proofErr w:type="spellEnd"/>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E-mail</w:t>
            </w:r>
          </w:p>
        </w:tc>
        <w:tc>
          <w:tcPr>
            <w:tcW w:w="1276" w:type="dxa"/>
            <w:shd w:val="clear" w:color="auto" w:fill="auto"/>
            <w:vAlign w:val="center"/>
          </w:tcPr>
          <w:p w:rsidR="00504822" w:rsidRPr="00DB4FEF" w:rsidRDefault="00504822" w:rsidP="00A00D27">
            <w:pPr>
              <w:rPr>
                <w:rFonts w:cstheme="minorHAnsi"/>
                <w:sz w:val="24"/>
                <w:szCs w:val="24"/>
              </w:rPr>
            </w:pPr>
            <w:proofErr w:type="spellStart"/>
            <w:r w:rsidRPr="00DB4FEF">
              <w:rPr>
                <w:rFonts w:cstheme="minorHAnsi"/>
                <w:sz w:val="24"/>
                <w:szCs w:val="24"/>
              </w:rPr>
              <w:t>IceWarp</w:t>
            </w:r>
            <w:proofErr w:type="spellEnd"/>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8931" w:type="dxa"/>
            <w:gridSpan w:val="7"/>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NIS:</w:t>
            </w:r>
            <w:r w:rsidRPr="00DB4FEF">
              <w:rPr>
                <w:rFonts w:cstheme="minorHAnsi"/>
                <w:sz w:val="24"/>
                <w:szCs w:val="24"/>
              </w:rPr>
              <w:br/>
              <w:t xml:space="preserve">   ambulance,</w:t>
            </w:r>
            <w:r w:rsidRPr="00DB4FEF">
              <w:rPr>
                <w:rFonts w:cstheme="minorHAnsi"/>
                <w:sz w:val="24"/>
                <w:szCs w:val="24"/>
              </w:rPr>
              <w:br/>
              <w:t xml:space="preserve">   hospitalizace,</w:t>
            </w:r>
            <w:r w:rsidRPr="00DB4FEF">
              <w:rPr>
                <w:rFonts w:cstheme="minorHAnsi"/>
                <w:sz w:val="24"/>
                <w:szCs w:val="24"/>
              </w:rPr>
              <w:br/>
              <w:t xml:space="preserve">   pojišťovna,</w:t>
            </w:r>
            <w:r w:rsidRPr="00DB4FEF">
              <w:rPr>
                <w:rFonts w:cstheme="minorHAnsi"/>
                <w:sz w:val="24"/>
                <w:szCs w:val="24"/>
              </w:rPr>
              <w:br/>
              <w:t xml:space="preserve">   RDG,</w:t>
            </w:r>
            <w:r w:rsidRPr="00DB4FEF">
              <w:rPr>
                <w:rFonts w:cstheme="minorHAnsi"/>
                <w:sz w:val="24"/>
                <w:szCs w:val="24"/>
              </w:rPr>
              <w:br/>
              <w:t xml:space="preserve">   operační sály,</w:t>
            </w:r>
            <w:r w:rsidRPr="00DB4FEF">
              <w:rPr>
                <w:rFonts w:cstheme="minorHAnsi"/>
                <w:sz w:val="24"/>
                <w:szCs w:val="24"/>
              </w:rPr>
              <w:br/>
              <w:t xml:space="preserve">   plánování </w:t>
            </w:r>
            <w:proofErr w:type="spellStart"/>
            <w:r w:rsidRPr="00DB4FEF">
              <w:rPr>
                <w:rFonts w:cstheme="minorHAnsi"/>
                <w:sz w:val="24"/>
                <w:szCs w:val="24"/>
              </w:rPr>
              <w:t>amb</w:t>
            </w:r>
            <w:proofErr w:type="spellEnd"/>
            <w:r w:rsidRPr="00DB4FEF">
              <w:rPr>
                <w:rFonts w:cstheme="minorHAnsi"/>
                <w:sz w:val="24"/>
                <w:szCs w:val="24"/>
              </w:rPr>
              <w:t>, OS,</w:t>
            </w:r>
            <w:r w:rsidRPr="00DB4FEF">
              <w:rPr>
                <w:rFonts w:cstheme="minorHAnsi"/>
                <w:sz w:val="24"/>
                <w:szCs w:val="24"/>
              </w:rPr>
              <w:br/>
              <w:t xml:space="preserve">   speciální agendy</w:t>
            </w:r>
          </w:p>
        </w:tc>
        <w:tc>
          <w:tcPr>
            <w:tcW w:w="1276" w:type="dxa"/>
            <w:shd w:val="clear" w:color="auto" w:fill="auto"/>
            <w:vAlign w:val="center"/>
          </w:tcPr>
          <w:p w:rsidR="00504822" w:rsidRPr="00DB4FEF" w:rsidRDefault="00504822" w:rsidP="00A00D27">
            <w:pPr>
              <w:pStyle w:val="Bezmeze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B92026" w:rsidP="00A00D27">
            <w:pPr>
              <w:pStyle w:val="Bezmezer"/>
              <w:rPr>
                <w:rFonts w:cstheme="minorHAnsi"/>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Stravovací systém</w:t>
            </w:r>
          </w:p>
        </w:tc>
        <w:tc>
          <w:tcPr>
            <w:tcW w:w="1276" w:type="dxa"/>
            <w:shd w:val="clear" w:color="auto" w:fill="auto"/>
            <w:vAlign w:val="center"/>
          </w:tcPr>
          <w:p w:rsidR="00504822" w:rsidRPr="00DB4FEF" w:rsidRDefault="00504822" w:rsidP="00A00D27">
            <w:pPr>
              <w:pStyle w:val="Bezmezer"/>
              <w:rPr>
                <w:rFonts w:cstheme="minorHAnsi"/>
                <w:sz w:val="24"/>
                <w:szCs w:val="24"/>
              </w:rPr>
            </w:pPr>
            <w:proofErr w:type="spellStart"/>
            <w:r w:rsidRPr="00DB4FEF">
              <w:rPr>
                <w:rFonts w:cstheme="minorHAnsi"/>
                <w:sz w:val="24"/>
                <w:szCs w:val="24"/>
              </w:rPr>
              <w:t>StaproH</w:t>
            </w:r>
            <w:proofErr w:type="spellEnd"/>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Laboratorní informační systém</w:t>
            </w:r>
          </w:p>
        </w:tc>
        <w:tc>
          <w:tcPr>
            <w:tcW w:w="1276" w:type="dxa"/>
            <w:shd w:val="clear" w:color="auto" w:fill="auto"/>
            <w:vAlign w:val="center"/>
          </w:tcPr>
          <w:p w:rsidR="00504822" w:rsidRPr="00DB4FEF" w:rsidRDefault="00504822" w:rsidP="00A00D27">
            <w:pPr>
              <w:pStyle w:val="Bezmezer"/>
              <w:rPr>
                <w:rFonts w:cstheme="minorHAnsi"/>
                <w:sz w:val="24"/>
                <w:szCs w:val="24"/>
              </w:rPr>
            </w:pPr>
            <w:proofErr w:type="spellStart"/>
            <w:r w:rsidRPr="00DB4FEF">
              <w:rPr>
                <w:rFonts w:cstheme="minorHAnsi"/>
                <w:sz w:val="24"/>
                <w:szCs w:val="24"/>
              </w:rPr>
              <w:t>OpenLims</w:t>
            </w:r>
            <w:proofErr w:type="spellEnd"/>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PACS systém</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Marie</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ORCZ</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Krajský komunikační systém</w:t>
            </w:r>
          </w:p>
          <w:p w:rsidR="00504822" w:rsidRPr="00DB4FEF" w:rsidRDefault="00504822" w:rsidP="00A00D27">
            <w:pPr>
              <w:pStyle w:val="Bezmezer"/>
              <w:rPr>
                <w:rFonts w:cstheme="minorHAnsi"/>
                <w:sz w:val="24"/>
                <w:szCs w:val="24"/>
              </w:rPr>
            </w:pP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ISAC</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ICZ</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Plánování směn</w:t>
            </w:r>
          </w:p>
        </w:tc>
        <w:tc>
          <w:tcPr>
            <w:tcW w:w="1276" w:type="dxa"/>
            <w:shd w:val="clear" w:color="auto" w:fill="auto"/>
            <w:vAlign w:val="center"/>
          </w:tcPr>
          <w:p w:rsidR="00504822" w:rsidRPr="00DB4FEF" w:rsidRDefault="00504822" w:rsidP="00A00D27">
            <w:pPr>
              <w:pStyle w:val="Bezmezer"/>
              <w:rPr>
                <w:rFonts w:cstheme="minorHAnsi"/>
                <w:sz w:val="24"/>
                <w:szCs w:val="24"/>
              </w:rPr>
            </w:pPr>
            <w:proofErr w:type="spellStart"/>
            <w:r w:rsidRPr="00DB4FEF">
              <w:rPr>
                <w:rFonts w:cstheme="minorHAnsi"/>
                <w:sz w:val="24"/>
                <w:szCs w:val="24"/>
              </w:rPr>
              <w:t>ShifMaster</w:t>
            </w:r>
            <w:proofErr w:type="spellEnd"/>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Ivar</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Lékárenský systém</w:t>
            </w:r>
          </w:p>
        </w:tc>
        <w:tc>
          <w:tcPr>
            <w:tcW w:w="1276" w:type="dxa"/>
            <w:shd w:val="clear" w:color="auto" w:fill="auto"/>
            <w:vAlign w:val="center"/>
          </w:tcPr>
          <w:p w:rsidR="00504822" w:rsidRPr="00DB4FEF" w:rsidRDefault="00504822" w:rsidP="00A00D27">
            <w:pPr>
              <w:pStyle w:val="Bezmezer"/>
              <w:rPr>
                <w:rFonts w:cstheme="minorHAnsi"/>
                <w:sz w:val="24"/>
                <w:szCs w:val="24"/>
              </w:rPr>
            </w:pPr>
            <w:proofErr w:type="spellStart"/>
            <w:r w:rsidRPr="00DB4FEF">
              <w:rPr>
                <w:rFonts w:cstheme="minorHAnsi"/>
                <w:sz w:val="24"/>
                <w:szCs w:val="24"/>
              </w:rPr>
              <w:t>Mediox</w:t>
            </w:r>
            <w:proofErr w:type="spellEnd"/>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Apatyka</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11717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Soubor komunikačních programů pro přenosy dat </w:t>
            </w:r>
          </w:p>
        </w:tc>
        <w:tc>
          <w:tcPr>
            <w:tcW w:w="1276" w:type="dxa"/>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MISE, </w:t>
            </w:r>
            <w:proofErr w:type="spellStart"/>
            <w:r w:rsidRPr="00DB4FEF">
              <w:rPr>
                <w:rFonts w:cstheme="minorHAnsi"/>
                <w:sz w:val="24"/>
                <w:szCs w:val="24"/>
              </w:rPr>
              <w:t>Medidata</w:t>
            </w:r>
            <w:proofErr w:type="spellEnd"/>
            <w:r w:rsidRPr="00DB4FEF">
              <w:rPr>
                <w:rFonts w:cstheme="minorHAnsi"/>
                <w:sz w:val="24"/>
                <w:szCs w:val="24"/>
              </w:rPr>
              <w:t xml:space="preserve"> </w:t>
            </w:r>
          </w:p>
        </w:tc>
        <w:tc>
          <w:tcPr>
            <w:tcW w:w="1843" w:type="dxa"/>
            <w:shd w:val="clear" w:color="auto" w:fill="auto"/>
            <w:vAlign w:val="center"/>
          </w:tcPr>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STAPRO s.r.o.</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COMPEK </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MEDICAL </w:t>
            </w:r>
          </w:p>
          <w:p w:rsidR="00504822"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SERVICES,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bl>
    <w:p w:rsidR="00786BCF" w:rsidRDefault="00786BCF" w:rsidP="00F6518B">
      <w:pPr>
        <w:pStyle w:val="Eodsazenfurt0"/>
        <w:ind w:left="360"/>
        <w:rPr>
          <w:rFonts w:asciiTheme="minorHAnsi" w:hAnsiTheme="minorHAnsi" w:cstheme="minorHAnsi"/>
          <w:szCs w:val="24"/>
        </w:rPr>
      </w:pPr>
    </w:p>
    <w:sectPr w:rsidR="00786BCF" w:rsidSect="00844D6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8B4" w:rsidRDefault="008178B4" w:rsidP="003102DB">
      <w:pPr>
        <w:spacing w:after="0" w:line="240" w:lineRule="auto"/>
      </w:pPr>
      <w:r>
        <w:separator/>
      </w:r>
    </w:p>
  </w:endnote>
  <w:endnote w:type="continuationSeparator" w:id="0">
    <w:p w:rsidR="008178B4" w:rsidRDefault="008178B4" w:rsidP="0031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roid Sans Fallback">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MS ??">
    <w:panose1 w:val="00000000000000000000"/>
    <w:charset w:val="00"/>
    <w:family w:val="roman"/>
    <w:notTrueType/>
    <w:pitch w:val="default"/>
  </w:font>
  <w:font w:name="Signika">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9376"/>
      <w:docPartObj>
        <w:docPartGallery w:val="Page Numbers (Bottom of Page)"/>
        <w:docPartUnique/>
      </w:docPartObj>
    </w:sdtPr>
    <w:sdtEndPr/>
    <w:sdtContent>
      <w:p w:rsidR="008178B4" w:rsidRDefault="008178B4">
        <w:pPr>
          <w:pStyle w:val="Zpat"/>
          <w:jc w:val="center"/>
        </w:pPr>
        <w:r>
          <w:fldChar w:fldCharType="begin"/>
        </w:r>
        <w:r>
          <w:instrText xml:space="preserve"> PAGE   \* MERGEFORMAT </w:instrText>
        </w:r>
        <w:r>
          <w:fldChar w:fldCharType="separate"/>
        </w:r>
        <w:r w:rsidR="00B62DEC">
          <w:rPr>
            <w:noProof/>
          </w:rPr>
          <w:t>42</w:t>
        </w:r>
        <w:r>
          <w:rPr>
            <w:noProof/>
          </w:rPr>
          <w:fldChar w:fldCharType="end"/>
        </w:r>
      </w:p>
    </w:sdtContent>
  </w:sdt>
  <w:p w:rsidR="008178B4" w:rsidRDefault="008178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8B4" w:rsidRDefault="008178B4" w:rsidP="003102DB">
      <w:pPr>
        <w:spacing w:after="0" w:line="240" w:lineRule="auto"/>
      </w:pPr>
      <w:r>
        <w:separator/>
      </w:r>
    </w:p>
  </w:footnote>
  <w:footnote w:type="continuationSeparator" w:id="0">
    <w:p w:rsidR="008178B4" w:rsidRDefault="008178B4" w:rsidP="00310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B4" w:rsidRPr="0028235D" w:rsidRDefault="008178B4" w:rsidP="0028235D">
    <w:pPr>
      <w:pStyle w:val="Zhlav"/>
      <w:jc w:val="right"/>
      <w:rPr>
        <w:sz w:val="20"/>
        <w:szCs w:val="20"/>
      </w:rPr>
    </w:pPr>
    <w:r w:rsidRPr="0028235D">
      <w:rPr>
        <w:sz w:val="20"/>
        <w:szCs w:val="20"/>
      </w:rPr>
      <w:t xml:space="preserve">Svazek 1 - Příloha 1 - </w:t>
    </w:r>
    <w:r>
      <w:rPr>
        <w:sz w:val="20"/>
        <w:szCs w:val="20"/>
      </w:rPr>
      <w:t xml:space="preserve"> Technická specifikace </w:t>
    </w:r>
    <w:r w:rsidRPr="0028235D">
      <w:rPr>
        <w:sz w:val="20"/>
        <w:szCs w:val="20"/>
      </w:rPr>
      <w:t>NIS - část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5.25pt" o:bullet="t">
        <v:imagedata r:id="rId1" o:title="odrazka_smm"/>
      </v:shape>
    </w:pict>
  </w:numPicBullet>
  <w:numPicBullet w:numPicBulletId="1">
    <w:pict>
      <v:shape id="_x0000_i1027" type="#_x0000_t75" style="width:25.5pt;height:35.25pt" o:bullet="t">
        <v:imagedata r:id="rId2" o:title="odrazka_szm"/>
      </v:shape>
    </w:pict>
  </w:numPicBullet>
  <w:numPicBullet w:numPicBulletId="2">
    <w:pict>
      <v:shape id="_x0000_i1028" type="#_x0000_t75" style="width:25.5pt;height:35.25pt" o:bullet="t">
        <v:imagedata r:id="rId3" o:title="odrazka_ssm"/>
      </v:shape>
    </w:pict>
  </w:numPicBullet>
  <w:abstractNum w:abstractNumId="0">
    <w:nsid w:val="02C90128"/>
    <w:multiLevelType w:val="hybridMultilevel"/>
    <w:tmpl w:val="8B42D5CA"/>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nsid w:val="052D3C58"/>
    <w:multiLevelType w:val="hybridMultilevel"/>
    <w:tmpl w:val="58B2056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076270D6"/>
    <w:multiLevelType w:val="hybridMultilevel"/>
    <w:tmpl w:val="19F08E8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nsid w:val="090B23FE"/>
    <w:multiLevelType w:val="hybridMultilevel"/>
    <w:tmpl w:val="FAB4516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0D5D5ACE"/>
    <w:multiLevelType w:val="hybridMultilevel"/>
    <w:tmpl w:val="ADDA134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1A94469"/>
    <w:multiLevelType w:val="hybridMultilevel"/>
    <w:tmpl w:val="407C639A"/>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6">
    <w:nsid w:val="152A1DE6"/>
    <w:multiLevelType w:val="hybridMultilevel"/>
    <w:tmpl w:val="687E3236"/>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153128D6"/>
    <w:multiLevelType w:val="hybridMultilevel"/>
    <w:tmpl w:val="393E4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19581E"/>
    <w:multiLevelType w:val="hybridMultilevel"/>
    <w:tmpl w:val="EEE451FE"/>
    <w:lvl w:ilvl="0" w:tplc="0A248C6E">
      <w:start w:val="1"/>
      <w:numFmt w:val="bullet"/>
      <w:pStyle w:val="Odrka1-pouitsamostatn"/>
      <w:lvlText w:val=""/>
      <w:lvlPicBulletId w:val="0"/>
      <w:lvlJc w:val="left"/>
      <w:pPr>
        <w:ind w:left="360" w:hanging="360"/>
      </w:pPr>
      <w:rPr>
        <w:rFonts w:ascii="Symbol" w:hAnsi="Symbol" w:hint="default"/>
        <w:color w:val="auto"/>
      </w:rPr>
    </w:lvl>
    <w:lvl w:ilvl="1" w:tplc="04050003">
      <w:start w:val="1"/>
      <w:numFmt w:val="bullet"/>
      <w:lvlText w:val="o"/>
      <w:lvlJc w:val="left"/>
      <w:pPr>
        <w:ind w:left="2860" w:hanging="360"/>
      </w:pPr>
      <w:rPr>
        <w:rFonts w:ascii="Courier New" w:hAnsi="Courier New" w:cs="Courier New" w:hint="default"/>
      </w:rPr>
    </w:lvl>
    <w:lvl w:ilvl="2" w:tplc="04050005" w:tentative="1">
      <w:start w:val="1"/>
      <w:numFmt w:val="bullet"/>
      <w:lvlText w:val=""/>
      <w:lvlJc w:val="left"/>
      <w:pPr>
        <w:ind w:left="3580" w:hanging="360"/>
      </w:pPr>
      <w:rPr>
        <w:rFonts w:ascii="Wingdings" w:hAnsi="Wingdings" w:hint="default"/>
      </w:rPr>
    </w:lvl>
    <w:lvl w:ilvl="3" w:tplc="04050001" w:tentative="1">
      <w:start w:val="1"/>
      <w:numFmt w:val="bullet"/>
      <w:lvlText w:val=""/>
      <w:lvlJc w:val="left"/>
      <w:pPr>
        <w:ind w:left="4300" w:hanging="360"/>
      </w:pPr>
      <w:rPr>
        <w:rFonts w:ascii="Symbol" w:hAnsi="Symbol" w:hint="default"/>
      </w:rPr>
    </w:lvl>
    <w:lvl w:ilvl="4" w:tplc="04050003" w:tentative="1">
      <w:start w:val="1"/>
      <w:numFmt w:val="bullet"/>
      <w:lvlText w:val="o"/>
      <w:lvlJc w:val="left"/>
      <w:pPr>
        <w:ind w:left="5020" w:hanging="360"/>
      </w:pPr>
      <w:rPr>
        <w:rFonts w:ascii="Courier New" w:hAnsi="Courier New" w:cs="Courier New" w:hint="default"/>
      </w:rPr>
    </w:lvl>
    <w:lvl w:ilvl="5" w:tplc="04050005" w:tentative="1">
      <w:start w:val="1"/>
      <w:numFmt w:val="bullet"/>
      <w:lvlText w:val=""/>
      <w:lvlJc w:val="left"/>
      <w:pPr>
        <w:ind w:left="5740" w:hanging="360"/>
      </w:pPr>
      <w:rPr>
        <w:rFonts w:ascii="Wingdings" w:hAnsi="Wingdings" w:hint="default"/>
      </w:rPr>
    </w:lvl>
    <w:lvl w:ilvl="6" w:tplc="04050001" w:tentative="1">
      <w:start w:val="1"/>
      <w:numFmt w:val="bullet"/>
      <w:lvlText w:val=""/>
      <w:lvlJc w:val="left"/>
      <w:pPr>
        <w:ind w:left="6460" w:hanging="360"/>
      </w:pPr>
      <w:rPr>
        <w:rFonts w:ascii="Symbol" w:hAnsi="Symbol" w:hint="default"/>
      </w:rPr>
    </w:lvl>
    <w:lvl w:ilvl="7" w:tplc="04050003" w:tentative="1">
      <w:start w:val="1"/>
      <w:numFmt w:val="bullet"/>
      <w:lvlText w:val="o"/>
      <w:lvlJc w:val="left"/>
      <w:pPr>
        <w:ind w:left="7180" w:hanging="360"/>
      </w:pPr>
      <w:rPr>
        <w:rFonts w:ascii="Courier New" w:hAnsi="Courier New" w:cs="Courier New" w:hint="default"/>
      </w:rPr>
    </w:lvl>
    <w:lvl w:ilvl="8" w:tplc="04050005" w:tentative="1">
      <w:start w:val="1"/>
      <w:numFmt w:val="bullet"/>
      <w:lvlText w:val=""/>
      <w:lvlJc w:val="left"/>
      <w:pPr>
        <w:ind w:left="7900" w:hanging="360"/>
      </w:pPr>
      <w:rPr>
        <w:rFonts w:ascii="Wingdings" w:hAnsi="Wingdings" w:hint="default"/>
      </w:rPr>
    </w:lvl>
  </w:abstractNum>
  <w:abstractNum w:abstractNumId="9">
    <w:nsid w:val="17497BCD"/>
    <w:multiLevelType w:val="hybridMultilevel"/>
    <w:tmpl w:val="1EC616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AC613E"/>
    <w:multiLevelType w:val="hybridMultilevel"/>
    <w:tmpl w:val="0B4E0558"/>
    <w:lvl w:ilvl="0" w:tplc="04050001">
      <w:start w:val="1"/>
      <w:numFmt w:val="bullet"/>
      <w:lvlText w:val=""/>
      <w:lvlJc w:val="left"/>
      <w:pPr>
        <w:ind w:left="720" w:hanging="360"/>
      </w:pPr>
      <w:rPr>
        <w:rFonts w:ascii="Symbol" w:hAnsi="Symbol" w:hint="default"/>
      </w:rPr>
    </w:lvl>
    <w:lvl w:ilvl="1" w:tplc="935CB360">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1EE6261C"/>
    <w:multiLevelType w:val="hybridMultilevel"/>
    <w:tmpl w:val="8FD8D2EC"/>
    <w:lvl w:ilvl="0" w:tplc="0405000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1D13F0"/>
    <w:multiLevelType w:val="hybridMultilevel"/>
    <w:tmpl w:val="E19A8844"/>
    <w:lvl w:ilvl="0" w:tplc="1630A282">
      <w:start w:val="1"/>
      <w:numFmt w:val="bullet"/>
      <w:pStyle w:val="Odrka3plohasmlouvy"/>
      <w:lvlText w:val=""/>
      <w:lvlPicBulletId w:val="2"/>
      <w:lvlJc w:val="left"/>
      <w:pPr>
        <w:ind w:left="1068" w:hanging="360"/>
      </w:pPr>
      <w:rPr>
        <w:rFonts w:ascii="Symbol" w:hAnsi="Symbol" w:hint="default"/>
        <w:color w:val="auto"/>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6291F35"/>
    <w:multiLevelType w:val="hybridMultilevel"/>
    <w:tmpl w:val="5538DDB6"/>
    <w:lvl w:ilvl="0" w:tplc="60AE47D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8475AD5"/>
    <w:multiLevelType w:val="hybridMultilevel"/>
    <w:tmpl w:val="B1687838"/>
    <w:lvl w:ilvl="0" w:tplc="935CB360">
      <w:start w:val="1"/>
      <w:numFmt w:val="bullet"/>
      <w:lvlText w:val="­"/>
      <w:lvlJc w:val="left"/>
      <w:pPr>
        <w:ind w:left="1068" w:hanging="360"/>
      </w:pPr>
      <w:rPr>
        <w:rFonts w:ascii="Courier New" w:hAnsi="Courier New"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nsid w:val="299A3EDC"/>
    <w:multiLevelType w:val="hybridMultilevel"/>
    <w:tmpl w:val="7A907CE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nsid w:val="2A385621"/>
    <w:multiLevelType w:val="hybridMultilevel"/>
    <w:tmpl w:val="14D22672"/>
    <w:lvl w:ilvl="0" w:tplc="8104E42C">
      <w:start w:val="2"/>
      <w:numFmt w:val="bullet"/>
      <w:lvlText w:val="-"/>
      <w:lvlJc w:val="left"/>
      <w:pPr>
        <w:tabs>
          <w:tab w:val="num" w:pos="1212"/>
        </w:tabs>
        <w:ind w:left="1212" w:hanging="360"/>
      </w:pPr>
      <w:rPr>
        <w:rFonts w:ascii="Tahoma" w:eastAsia="Symbol" w:hAnsi="Tahoma" w:cs="Tahom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2BF04F3C"/>
    <w:multiLevelType w:val="hybridMultilevel"/>
    <w:tmpl w:val="91585E80"/>
    <w:lvl w:ilvl="0" w:tplc="45A2E30C">
      <w:start w:val="1"/>
      <w:numFmt w:val="bullet"/>
      <w:pStyle w:val="odrky3"/>
      <w:lvlText w:val=""/>
      <w:lvlJc w:val="left"/>
      <w:pPr>
        <w:tabs>
          <w:tab w:val="num" w:pos="1077"/>
        </w:tabs>
        <w:ind w:left="107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2A5B81"/>
    <w:multiLevelType w:val="hybridMultilevel"/>
    <w:tmpl w:val="4ED4B556"/>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FEE6EBA"/>
    <w:multiLevelType w:val="multilevel"/>
    <w:tmpl w:val="E03ACE2E"/>
    <w:lvl w:ilvl="0">
      <w:start w:val="1"/>
      <w:numFmt w:val="decimal"/>
      <w:pStyle w:val="EU1"/>
      <w:lvlText w:val="%1."/>
      <w:lvlJc w:val="left"/>
      <w:pPr>
        <w:tabs>
          <w:tab w:val="num" w:pos="567"/>
        </w:tabs>
        <w:ind w:left="567" w:hanging="567"/>
      </w:pPr>
      <w:rPr>
        <w:rFonts w:hint="default"/>
      </w:rPr>
    </w:lvl>
    <w:lvl w:ilvl="1">
      <w:start w:val="1"/>
      <w:numFmt w:val="decimal"/>
      <w:pStyle w:val="EU2"/>
      <w:lvlText w:val="%1.%2."/>
      <w:lvlJc w:val="left"/>
      <w:pPr>
        <w:tabs>
          <w:tab w:val="num" w:pos="792"/>
        </w:tabs>
        <w:ind w:left="792" w:hanging="432"/>
      </w:pPr>
      <w:rPr>
        <w:rFonts w:hint="default"/>
      </w:rPr>
    </w:lvl>
    <w:lvl w:ilvl="2">
      <w:start w:val="1"/>
      <w:numFmt w:val="decimal"/>
      <w:pStyle w:val="EU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4585269"/>
    <w:multiLevelType w:val="hybridMultilevel"/>
    <w:tmpl w:val="D81C5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1E7787"/>
    <w:multiLevelType w:val="hybridMultilevel"/>
    <w:tmpl w:val="7BB43BE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2">
    <w:nsid w:val="36F921D2"/>
    <w:multiLevelType w:val="hybridMultilevel"/>
    <w:tmpl w:val="4EA0AB6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3">
    <w:nsid w:val="3A563380"/>
    <w:multiLevelType w:val="hybridMultilevel"/>
    <w:tmpl w:val="E8D4BC66"/>
    <w:lvl w:ilvl="0" w:tplc="0405000F">
      <w:start w:val="1"/>
      <w:numFmt w:val="decimal"/>
      <w:lvlText w:val="%1."/>
      <w:lvlJc w:val="left"/>
      <w:pPr>
        <w:ind w:left="720" w:hanging="360"/>
      </w:pPr>
    </w:lvl>
    <w:lvl w:ilvl="1" w:tplc="3D9C07AA">
      <w:start w:val="6"/>
      <w:numFmt w:val="bullet"/>
      <w:lvlText w:val="•"/>
      <w:lvlJc w:val="left"/>
      <w:pPr>
        <w:ind w:left="1785" w:hanging="705"/>
      </w:pPr>
      <w:rPr>
        <w:rFonts w:ascii="Calibri" w:eastAsia="Times New Roman" w:hAnsi="Calibri" w:cs="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CDD3A77"/>
    <w:multiLevelType w:val="hybridMultilevel"/>
    <w:tmpl w:val="60644EA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DD55799"/>
    <w:multiLevelType w:val="hybridMultilevel"/>
    <w:tmpl w:val="8112014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3F54310A"/>
    <w:multiLevelType w:val="hybridMultilevel"/>
    <w:tmpl w:val="06DEF25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7">
    <w:nsid w:val="40007E60"/>
    <w:multiLevelType w:val="hybridMultilevel"/>
    <w:tmpl w:val="DAE29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1076014"/>
    <w:multiLevelType w:val="hybridMultilevel"/>
    <w:tmpl w:val="5050657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nsid w:val="41EE1BB5"/>
    <w:multiLevelType w:val="hybridMultilevel"/>
    <w:tmpl w:val="48FEA8F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84C5445"/>
    <w:multiLevelType w:val="hybridMultilevel"/>
    <w:tmpl w:val="2E26CB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48A24016"/>
    <w:multiLevelType w:val="hybridMultilevel"/>
    <w:tmpl w:val="80582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9464D96"/>
    <w:multiLevelType w:val="multilevel"/>
    <w:tmpl w:val="8C16C1BE"/>
    <w:lvl w:ilvl="0">
      <w:start w:val="1"/>
      <w:numFmt w:val="decimal"/>
      <w:pStyle w:val="Eroven1"/>
      <w:lvlText w:val="%1."/>
      <w:lvlJc w:val="left"/>
      <w:pPr>
        <w:tabs>
          <w:tab w:val="num" w:pos="567"/>
        </w:tabs>
        <w:ind w:left="567" w:hanging="567"/>
      </w:pPr>
      <w:rPr>
        <w:rFonts w:hint="default"/>
      </w:rPr>
    </w:lvl>
    <w:lvl w:ilvl="1">
      <w:start w:val="1"/>
      <w:numFmt w:val="decimal"/>
      <w:pStyle w:val="Erove2"/>
      <w:lvlText w:val="%1.%2."/>
      <w:lvlJc w:val="left"/>
      <w:pPr>
        <w:tabs>
          <w:tab w:val="num" w:pos="792"/>
        </w:tabs>
        <w:ind w:left="792" w:hanging="432"/>
      </w:pPr>
      <w:rPr>
        <w:rFonts w:hint="default"/>
      </w:rPr>
    </w:lvl>
    <w:lvl w:ilvl="2">
      <w:start w:val="1"/>
      <w:numFmt w:val="decimal"/>
      <w:pStyle w:val="Erove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1AF6EA7"/>
    <w:multiLevelType w:val="hybridMultilevel"/>
    <w:tmpl w:val="15141084"/>
    <w:lvl w:ilvl="0" w:tplc="FBDCE336">
      <w:start w:val="1"/>
      <w:numFmt w:val="bullet"/>
      <w:pStyle w:val="odrky1-obecndokumen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2653FA7"/>
    <w:multiLevelType w:val="hybridMultilevel"/>
    <w:tmpl w:val="7D2A378C"/>
    <w:lvl w:ilvl="0" w:tplc="610C8918">
      <w:start w:val="1"/>
      <w:numFmt w:val="bullet"/>
      <w:pStyle w:val="Odrka2doplohy"/>
      <w:lvlText w:val=""/>
      <w:lvlPicBulletId w:val="1"/>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5">
    <w:nsid w:val="55E159C3"/>
    <w:multiLevelType w:val="multilevel"/>
    <w:tmpl w:val="0F3493C4"/>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46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1-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7">
    <w:nsid w:val="5AD16063"/>
    <w:multiLevelType w:val="hybridMultilevel"/>
    <w:tmpl w:val="17905960"/>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8">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9">
    <w:nsid w:val="64751BF9"/>
    <w:multiLevelType w:val="multilevel"/>
    <w:tmpl w:val="E5FC7F10"/>
    <w:lvl w:ilvl="0">
      <w:start w:val="1"/>
      <w:numFmt w:val="none"/>
      <w:pStyle w:val="Nadpis1"/>
      <w:lvlText w:val="&gt;&gt;"/>
      <w:lvlJc w:val="left"/>
      <w:pPr>
        <w:tabs>
          <w:tab w:val="num" w:pos="360"/>
        </w:tabs>
        <w:ind w:left="360" w:hanging="360"/>
      </w:pPr>
      <w:rPr>
        <w:rFonts w:hint="default"/>
        <w:b/>
        <w:i w:val="0"/>
        <w:color w:val="808080"/>
        <w:sz w:val="18"/>
      </w:rPr>
    </w:lvl>
    <w:lvl w:ilvl="1">
      <w:start w:val="1"/>
      <w:numFmt w:val="decimal"/>
      <w:pStyle w:val="Nadpis2"/>
      <w:lvlText w:val="%2"/>
      <w:lvlJc w:val="left"/>
      <w:pPr>
        <w:tabs>
          <w:tab w:val="num" w:pos="360"/>
        </w:tabs>
        <w:ind w:left="0" w:firstLine="0"/>
      </w:pPr>
      <w:rPr>
        <w:rFonts w:hint="default"/>
        <w:b/>
        <w:i w:val="0"/>
        <w:color w:val="999999"/>
      </w:rPr>
    </w:lvl>
    <w:lvl w:ilvl="2">
      <w:start w:val="1"/>
      <w:numFmt w:val="decimal"/>
      <w:pStyle w:val="Nadpis3"/>
      <w:lvlText w:val="%2.%3"/>
      <w:lvlJc w:val="left"/>
      <w:pPr>
        <w:tabs>
          <w:tab w:val="num" w:pos="720"/>
        </w:tabs>
        <w:ind w:left="0" w:firstLine="0"/>
      </w:pPr>
      <w:rPr>
        <w:rFonts w:hint="default"/>
        <w:b/>
        <w:i w:val="0"/>
        <w:color w:val="808080"/>
      </w:rPr>
    </w:lvl>
    <w:lvl w:ilvl="3">
      <w:start w:val="1"/>
      <w:numFmt w:val="decimal"/>
      <w:pStyle w:val="Nadpis4"/>
      <w:lvlText w:val="%2.%3.%4"/>
      <w:lvlJc w:val="left"/>
      <w:pPr>
        <w:tabs>
          <w:tab w:val="num" w:pos="720"/>
        </w:tabs>
        <w:ind w:left="0" w:firstLine="0"/>
      </w:pPr>
      <w:rPr>
        <w:rFonts w:hint="default"/>
        <w:b/>
        <w:i w:val="0"/>
        <w:color w:val="808080"/>
      </w:rPr>
    </w:lvl>
    <w:lvl w:ilvl="4">
      <w:start w:val="1"/>
      <w:numFmt w:val="decimal"/>
      <w:lvlText w:val="%3.%4.%5"/>
      <w:lvlJc w:val="left"/>
      <w:pPr>
        <w:tabs>
          <w:tab w:val="num" w:pos="720"/>
        </w:tabs>
        <w:ind w:left="0" w:firstLine="0"/>
      </w:pPr>
      <w:rPr>
        <w:rFonts w:hint="default"/>
        <w:b/>
        <w:i w:val="0"/>
        <w:color w:val="808080"/>
      </w:rPr>
    </w:lvl>
    <w:lvl w:ilvl="5">
      <w:start w:val="1"/>
      <w:numFmt w:val="decimal"/>
      <w:lvlText w:val="%3.%4.%5.%6"/>
      <w:lvlJc w:val="left"/>
      <w:pPr>
        <w:tabs>
          <w:tab w:val="num" w:pos="1080"/>
        </w:tabs>
        <w:ind w:left="0" w:firstLine="0"/>
      </w:pPr>
      <w:rPr>
        <w:rFonts w:hint="default"/>
        <w:b/>
        <w:i w:val="0"/>
        <w:color w:val="808080"/>
      </w:rPr>
    </w:lvl>
    <w:lvl w:ilvl="6">
      <w:start w:val="1"/>
      <w:numFmt w:val="decimal"/>
      <w:lvlText w:val="%3.%4.%5.%6.%7"/>
      <w:lvlJc w:val="left"/>
      <w:pPr>
        <w:tabs>
          <w:tab w:val="num" w:pos="1440"/>
        </w:tabs>
        <w:ind w:left="0" w:firstLine="0"/>
      </w:pPr>
      <w:rPr>
        <w:rFonts w:hint="default"/>
        <w:b/>
        <w:i w:val="0"/>
        <w:color w:val="808080"/>
      </w:rPr>
    </w:lvl>
    <w:lvl w:ilvl="7">
      <w:start w:val="1"/>
      <w:numFmt w:val="decimal"/>
      <w:pStyle w:val="Nadpis8"/>
      <w:lvlText w:val="%3.%4.%5.%6.%7.%8."/>
      <w:lvlJc w:val="left"/>
      <w:pPr>
        <w:tabs>
          <w:tab w:val="num" w:pos="1440"/>
        </w:tabs>
        <w:ind w:left="0" w:firstLine="0"/>
      </w:pPr>
      <w:rPr>
        <w:rFonts w:hint="default"/>
      </w:rPr>
    </w:lvl>
    <w:lvl w:ilvl="8">
      <w:start w:val="1"/>
      <w:numFmt w:val="decimal"/>
      <w:pStyle w:val="Nadpis9"/>
      <w:lvlText w:val="%3.%4.%5.%6.%7.%8.%9."/>
      <w:lvlJc w:val="left"/>
      <w:pPr>
        <w:tabs>
          <w:tab w:val="num" w:pos="2160"/>
        </w:tabs>
        <w:ind w:left="0" w:firstLine="0"/>
      </w:pPr>
      <w:rPr>
        <w:rFonts w:hint="default"/>
      </w:rPr>
    </w:lvl>
  </w:abstractNum>
  <w:abstractNum w:abstractNumId="40">
    <w:nsid w:val="6773648D"/>
    <w:multiLevelType w:val="multilevel"/>
    <w:tmpl w:val="5A248780"/>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8346E98"/>
    <w:multiLevelType w:val="hybridMultilevel"/>
    <w:tmpl w:val="271239D6"/>
    <w:lvl w:ilvl="0" w:tplc="8104E42C">
      <w:start w:val="2"/>
      <w:numFmt w:val="bullet"/>
      <w:lvlText w:val="-"/>
      <w:lvlJc w:val="left"/>
      <w:pPr>
        <w:tabs>
          <w:tab w:val="num" w:pos="928"/>
        </w:tabs>
        <w:ind w:left="928" w:hanging="360"/>
      </w:pPr>
      <w:rPr>
        <w:rFonts w:ascii="Tahoma" w:eastAsia="Symbol" w:hAnsi="Tahoma" w:cs="Tahoma"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42">
    <w:nsid w:val="69B22A1B"/>
    <w:multiLevelType w:val="hybridMultilevel"/>
    <w:tmpl w:val="27229BE6"/>
    <w:lvl w:ilvl="0" w:tplc="04050001">
      <w:start w:val="1"/>
      <w:numFmt w:val="bullet"/>
      <w:lvlText w:val=""/>
      <w:lvlJc w:val="left"/>
      <w:pPr>
        <w:ind w:left="720" w:hanging="360"/>
      </w:pPr>
      <w:rPr>
        <w:rFonts w:ascii="Symbol" w:hAnsi="Symbol" w:hint="default"/>
      </w:rPr>
    </w:lvl>
    <w:lvl w:ilvl="1" w:tplc="935CB360">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nsid w:val="6B4F0C17"/>
    <w:multiLevelType w:val="hybridMultilevel"/>
    <w:tmpl w:val="EF8A3D3C"/>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nsid w:val="6EBD0A41"/>
    <w:multiLevelType w:val="hybridMultilevel"/>
    <w:tmpl w:val="3E88660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45">
    <w:nsid w:val="6F684B5D"/>
    <w:multiLevelType w:val="hybridMultilevel"/>
    <w:tmpl w:val="E9B2F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6FA84715"/>
    <w:multiLevelType w:val="hybridMultilevel"/>
    <w:tmpl w:val="358CA076"/>
    <w:lvl w:ilvl="0" w:tplc="5238B1E6">
      <w:start w:val="1"/>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0595A3E"/>
    <w:multiLevelType w:val="hybridMultilevel"/>
    <w:tmpl w:val="7E1A1B06"/>
    <w:lvl w:ilvl="0" w:tplc="1652B498">
      <w:start w:val="1"/>
      <w:numFmt w:val="bullet"/>
      <w:pStyle w:val="odrky2-nabdka"/>
      <w:lvlText w:val=""/>
      <w:lvlJc w:val="left"/>
      <w:pPr>
        <w:tabs>
          <w:tab w:val="num" w:pos="641"/>
        </w:tabs>
        <w:ind w:left="641" w:hanging="284"/>
      </w:pPr>
      <w:rPr>
        <w:rFonts w:ascii="Wingdings" w:hAnsi="Wingdings" w:hint="default"/>
      </w:rPr>
    </w:lvl>
    <w:lvl w:ilvl="1" w:tplc="BA2015D4" w:tentative="1">
      <w:start w:val="1"/>
      <w:numFmt w:val="bullet"/>
      <w:lvlText w:val="o"/>
      <w:lvlJc w:val="left"/>
      <w:pPr>
        <w:tabs>
          <w:tab w:val="num" w:pos="1440"/>
        </w:tabs>
        <w:ind w:left="1440" w:hanging="360"/>
      </w:pPr>
      <w:rPr>
        <w:rFonts w:ascii="Courier New" w:hAnsi="Courier New" w:hint="default"/>
      </w:rPr>
    </w:lvl>
    <w:lvl w:ilvl="2" w:tplc="BC84A10C" w:tentative="1">
      <w:start w:val="1"/>
      <w:numFmt w:val="bullet"/>
      <w:lvlText w:val=""/>
      <w:lvlJc w:val="left"/>
      <w:pPr>
        <w:tabs>
          <w:tab w:val="num" w:pos="2160"/>
        </w:tabs>
        <w:ind w:left="2160" w:hanging="360"/>
      </w:pPr>
      <w:rPr>
        <w:rFonts w:ascii="Wingdings" w:hAnsi="Wingdings" w:hint="default"/>
      </w:rPr>
    </w:lvl>
    <w:lvl w:ilvl="3" w:tplc="BF00F71E" w:tentative="1">
      <w:start w:val="1"/>
      <w:numFmt w:val="bullet"/>
      <w:lvlText w:val=""/>
      <w:lvlJc w:val="left"/>
      <w:pPr>
        <w:tabs>
          <w:tab w:val="num" w:pos="2880"/>
        </w:tabs>
        <w:ind w:left="2880" w:hanging="360"/>
      </w:pPr>
      <w:rPr>
        <w:rFonts w:ascii="Symbol" w:hAnsi="Symbol" w:hint="default"/>
      </w:rPr>
    </w:lvl>
    <w:lvl w:ilvl="4" w:tplc="EAF8AC86" w:tentative="1">
      <w:start w:val="1"/>
      <w:numFmt w:val="bullet"/>
      <w:lvlText w:val="o"/>
      <w:lvlJc w:val="left"/>
      <w:pPr>
        <w:tabs>
          <w:tab w:val="num" w:pos="3600"/>
        </w:tabs>
        <w:ind w:left="3600" w:hanging="360"/>
      </w:pPr>
      <w:rPr>
        <w:rFonts w:ascii="Courier New" w:hAnsi="Courier New" w:hint="default"/>
      </w:rPr>
    </w:lvl>
    <w:lvl w:ilvl="5" w:tplc="1EF646F4" w:tentative="1">
      <w:start w:val="1"/>
      <w:numFmt w:val="bullet"/>
      <w:lvlText w:val=""/>
      <w:lvlJc w:val="left"/>
      <w:pPr>
        <w:tabs>
          <w:tab w:val="num" w:pos="4320"/>
        </w:tabs>
        <w:ind w:left="4320" w:hanging="360"/>
      </w:pPr>
      <w:rPr>
        <w:rFonts w:ascii="Wingdings" w:hAnsi="Wingdings" w:hint="default"/>
      </w:rPr>
    </w:lvl>
    <w:lvl w:ilvl="6" w:tplc="5FC0BFF6" w:tentative="1">
      <w:start w:val="1"/>
      <w:numFmt w:val="bullet"/>
      <w:lvlText w:val=""/>
      <w:lvlJc w:val="left"/>
      <w:pPr>
        <w:tabs>
          <w:tab w:val="num" w:pos="5040"/>
        </w:tabs>
        <w:ind w:left="5040" w:hanging="360"/>
      </w:pPr>
      <w:rPr>
        <w:rFonts w:ascii="Symbol" w:hAnsi="Symbol" w:hint="default"/>
      </w:rPr>
    </w:lvl>
    <w:lvl w:ilvl="7" w:tplc="D9BA4F2A" w:tentative="1">
      <w:start w:val="1"/>
      <w:numFmt w:val="bullet"/>
      <w:lvlText w:val="o"/>
      <w:lvlJc w:val="left"/>
      <w:pPr>
        <w:tabs>
          <w:tab w:val="num" w:pos="5760"/>
        </w:tabs>
        <w:ind w:left="5760" w:hanging="360"/>
      </w:pPr>
      <w:rPr>
        <w:rFonts w:ascii="Courier New" w:hAnsi="Courier New" w:hint="default"/>
      </w:rPr>
    </w:lvl>
    <w:lvl w:ilvl="8" w:tplc="87568F48" w:tentative="1">
      <w:start w:val="1"/>
      <w:numFmt w:val="bullet"/>
      <w:lvlText w:val=""/>
      <w:lvlJc w:val="left"/>
      <w:pPr>
        <w:tabs>
          <w:tab w:val="num" w:pos="6480"/>
        </w:tabs>
        <w:ind w:left="6480" w:hanging="360"/>
      </w:pPr>
      <w:rPr>
        <w:rFonts w:ascii="Wingdings" w:hAnsi="Wingdings" w:hint="default"/>
      </w:rPr>
    </w:lvl>
  </w:abstractNum>
  <w:abstractNum w:abstractNumId="48">
    <w:nsid w:val="7079190F"/>
    <w:multiLevelType w:val="hybridMultilevel"/>
    <w:tmpl w:val="14185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762B25BC"/>
    <w:multiLevelType w:val="hybridMultilevel"/>
    <w:tmpl w:val="1A5238D4"/>
    <w:lvl w:ilvl="0" w:tplc="FFCCD34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6"/>
  </w:num>
  <w:num w:numId="5">
    <w:abstractNumId w:val="37"/>
  </w:num>
  <w:num w:numId="6">
    <w:abstractNumId w:val="5"/>
  </w:num>
  <w:num w:numId="7">
    <w:abstractNumId w:val="22"/>
  </w:num>
  <w:num w:numId="8">
    <w:abstractNumId w:val="21"/>
  </w:num>
  <w:num w:numId="9">
    <w:abstractNumId w:val="4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43"/>
  </w:num>
  <w:num w:numId="13">
    <w:abstractNumId w:val="17"/>
  </w:num>
  <w:num w:numId="14">
    <w:abstractNumId w:val="47"/>
  </w:num>
  <w:num w:numId="15">
    <w:abstractNumId w:val="33"/>
  </w:num>
  <w:num w:numId="16">
    <w:abstractNumId w:val="13"/>
  </w:num>
  <w:num w:numId="17">
    <w:abstractNumId w:val="24"/>
  </w:num>
  <w:num w:numId="18">
    <w:abstractNumId w:val="29"/>
  </w:num>
  <w:num w:numId="19">
    <w:abstractNumId w:val="18"/>
  </w:num>
  <w:num w:numId="20">
    <w:abstractNumId w:val="36"/>
  </w:num>
  <w:num w:numId="21">
    <w:abstractNumId w:val="40"/>
  </w:num>
  <w:num w:numId="22">
    <w:abstractNumId w:val="9"/>
  </w:num>
  <w:num w:numId="23">
    <w:abstractNumId w:val="7"/>
  </w:num>
  <w:num w:numId="24">
    <w:abstractNumId w:val="45"/>
  </w:num>
  <w:num w:numId="25">
    <w:abstractNumId w:val="3"/>
  </w:num>
  <w:num w:numId="26">
    <w:abstractNumId w:val="8"/>
  </w:num>
  <w:num w:numId="27">
    <w:abstractNumId w:val="44"/>
  </w:num>
  <w:num w:numId="28">
    <w:abstractNumId w:val="49"/>
  </w:num>
  <w:num w:numId="29">
    <w:abstractNumId w:val="11"/>
  </w:num>
  <w:num w:numId="30">
    <w:abstractNumId w:val="16"/>
  </w:num>
  <w:num w:numId="31">
    <w:abstractNumId w:val="30"/>
  </w:num>
  <w:num w:numId="32">
    <w:abstractNumId w:val="14"/>
  </w:num>
  <w:num w:numId="33">
    <w:abstractNumId w:val="10"/>
  </w:num>
  <w:num w:numId="34">
    <w:abstractNumId w:val="42"/>
  </w:num>
  <w:num w:numId="35">
    <w:abstractNumId w:val="15"/>
  </w:num>
  <w:num w:numId="36">
    <w:abstractNumId w:val="46"/>
  </w:num>
  <w:num w:numId="37">
    <w:abstractNumId w:val="34"/>
  </w:num>
  <w:num w:numId="38">
    <w:abstractNumId w:val="35"/>
  </w:num>
  <w:num w:numId="39">
    <w:abstractNumId w:val="12"/>
  </w:num>
  <w:num w:numId="40">
    <w:abstractNumId w:val="38"/>
  </w:num>
  <w:num w:numId="41">
    <w:abstractNumId w:val="48"/>
  </w:num>
  <w:num w:numId="42">
    <w:abstractNumId w:val="28"/>
  </w:num>
  <w:num w:numId="43">
    <w:abstractNumId w:val="31"/>
  </w:num>
  <w:num w:numId="44">
    <w:abstractNumId w:val="26"/>
  </w:num>
  <w:num w:numId="45">
    <w:abstractNumId w:val="2"/>
  </w:num>
  <w:num w:numId="46">
    <w:abstractNumId w:val="25"/>
  </w:num>
  <w:num w:numId="47">
    <w:abstractNumId w:val="1"/>
  </w:num>
  <w:num w:numId="48">
    <w:abstractNumId w:val="0"/>
  </w:num>
  <w:num w:numId="49">
    <w:abstractNumId w:val="23"/>
  </w:num>
  <w:num w:numId="50">
    <w:abstractNumId w:val="27"/>
  </w:num>
  <w:num w:numId="51">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B9"/>
    <w:rsid w:val="000078FF"/>
    <w:rsid w:val="00011E89"/>
    <w:rsid w:val="0001272F"/>
    <w:rsid w:val="00017183"/>
    <w:rsid w:val="00017DC1"/>
    <w:rsid w:val="00020689"/>
    <w:rsid w:val="00021D3C"/>
    <w:rsid w:val="00043BA3"/>
    <w:rsid w:val="00060533"/>
    <w:rsid w:val="00064AAB"/>
    <w:rsid w:val="00067F84"/>
    <w:rsid w:val="000A53DC"/>
    <w:rsid w:val="000B1805"/>
    <w:rsid w:val="000B25FF"/>
    <w:rsid w:val="000B4D8E"/>
    <w:rsid w:val="000B74CD"/>
    <w:rsid w:val="000C26EE"/>
    <w:rsid w:val="000C4B57"/>
    <w:rsid w:val="000D558E"/>
    <w:rsid w:val="000E15C7"/>
    <w:rsid w:val="0010141D"/>
    <w:rsid w:val="00106B01"/>
    <w:rsid w:val="00110619"/>
    <w:rsid w:val="00114B0B"/>
    <w:rsid w:val="0011717F"/>
    <w:rsid w:val="00123790"/>
    <w:rsid w:val="00130457"/>
    <w:rsid w:val="001311C3"/>
    <w:rsid w:val="00131860"/>
    <w:rsid w:val="001325BB"/>
    <w:rsid w:val="00136AA0"/>
    <w:rsid w:val="00141CD2"/>
    <w:rsid w:val="00147585"/>
    <w:rsid w:val="00152767"/>
    <w:rsid w:val="00152F9D"/>
    <w:rsid w:val="00162FA4"/>
    <w:rsid w:val="00163187"/>
    <w:rsid w:val="001718DC"/>
    <w:rsid w:val="00171ABA"/>
    <w:rsid w:val="00172D78"/>
    <w:rsid w:val="00197FCD"/>
    <w:rsid w:val="001A4348"/>
    <w:rsid w:val="001B5660"/>
    <w:rsid w:val="001C3380"/>
    <w:rsid w:val="001C5E52"/>
    <w:rsid w:val="001C6EAE"/>
    <w:rsid w:val="001D572E"/>
    <w:rsid w:val="001D6EA3"/>
    <w:rsid w:val="001E7B7E"/>
    <w:rsid w:val="001F2E35"/>
    <w:rsid w:val="001F3F5D"/>
    <w:rsid w:val="002026B7"/>
    <w:rsid w:val="00211214"/>
    <w:rsid w:val="00211DBC"/>
    <w:rsid w:val="0022788F"/>
    <w:rsid w:val="00230E8F"/>
    <w:rsid w:val="002417F0"/>
    <w:rsid w:val="0024485D"/>
    <w:rsid w:val="00244EEA"/>
    <w:rsid w:val="00256AA9"/>
    <w:rsid w:val="00262DF9"/>
    <w:rsid w:val="002700B0"/>
    <w:rsid w:val="00274149"/>
    <w:rsid w:val="0028235D"/>
    <w:rsid w:val="002957CD"/>
    <w:rsid w:val="00295C2F"/>
    <w:rsid w:val="002A2AF9"/>
    <w:rsid w:val="002A3B62"/>
    <w:rsid w:val="002A795B"/>
    <w:rsid w:val="002C12C6"/>
    <w:rsid w:val="002C7E5D"/>
    <w:rsid w:val="002D1E34"/>
    <w:rsid w:val="00300F90"/>
    <w:rsid w:val="00302AF2"/>
    <w:rsid w:val="00303C4A"/>
    <w:rsid w:val="003102DB"/>
    <w:rsid w:val="00332D2E"/>
    <w:rsid w:val="00344427"/>
    <w:rsid w:val="00347F52"/>
    <w:rsid w:val="003505F3"/>
    <w:rsid w:val="0035133D"/>
    <w:rsid w:val="00352F0D"/>
    <w:rsid w:val="00353340"/>
    <w:rsid w:val="0036031D"/>
    <w:rsid w:val="003773F7"/>
    <w:rsid w:val="0039260D"/>
    <w:rsid w:val="00395D57"/>
    <w:rsid w:val="003A1B3B"/>
    <w:rsid w:val="003A3B5A"/>
    <w:rsid w:val="003A5216"/>
    <w:rsid w:val="003A5B04"/>
    <w:rsid w:val="003B15FA"/>
    <w:rsid w:val="003B5D5D"/>
    <w:rsid w:val="003B62BA"/>
    <w:rsid w:val="003C5256"/>
    <w:rsid w:val="003C60F7"/>
    <w:rsid w:val="003D490A"/>
    <w:rsid w:val="003D5684"/>
    <w:rsid w:val="003D78AD"/>
    <w:rsid w:val="003F7CE0"/>
    <w:rsid w:val="00406064"/>
    <w:rsid w:val="00410F9B"/>
    <w:rsid w:val="00411C94"/>
    <w:rsid w:val="004166EA"/>
    <w:rsid w:val="00421113"/>
    <w:rsid w:val="00422AFB"/>
    <w:rsid w:val="00454EF5"/>
    <w:rsid w:val="00456DAA"/>
    <w:rsid w:val="00464FEA"/>
    <w:rsid w:val="00465951"/>
    <w:rsid w:val="00465B2A"/>
    <w:rsid w:val="00465E1F"/>
    <w:rsid w:val="00486536"/>
    <w:rsid w:val="00487F7D"/>
    <w:rsid w:val="00490F18"/>
    <w:rsid w:val="004924CC"/>
    <w:rsid w:val="004946A1"/>
    <w:rsid w:val="004959A7"/>
    <w:rsid w:val="004A443A"/>
    <w:rsid w:val="004B3315"/>
    <w:rsid w:val="004C1619"/>
    <w:rsid w:val="004C5B42"/>
    <w:rsid w:val="004E20D7"/>
    <w:rsid w:val="004E382F"/>
    <w:rsid w:val="004E38F7"/>
    <w:rsid w:val="004F130E"/>
    <w:rsid w:val="004F157E"/>
    <w:rsid w:val="004F2ABA"/>
    <w:rsid w:val="00500712"/>
    <w:rsid w:val="00503BE5"/>
    <w:rsid w:val="00504822"/>
    <w:rsid w:val="005129E7"/>
    <w:rsid w:val="00520160"/>
    <w:rsid w:val="005547E7"/>
    <w:rsid w:val="00555051"/>
    <w:rsid w:val="00565C9E"/>
    <w:rsid w:val="005800B1"/>
    <w:rsid w:val="00582D7E"/>
    <w:rsid w:val="0058741F"/>
    <w:rsid w:val="005970D5"/>
    <w:rsid w:val="005C3E19"/>
    <w:rsid w:val="005C4555"/>
    <w:rsid w:val="005D0D4F"/>
    <w:rsid w:val="005D0FB7"/>
    <w:rsid w:val="005F22B3"/>
    <w:rsid w:val="005F2C25"/>
    <w:rsid w:val="00601514"/>
    <w:rsid w:val="0062122E"/>
    <w:rsid w:val="00623500"/>
    <w:rsid w:val="00623CBD"/>
    <w:rsid w:val="00624AF2"/>
    <w:rsid w:val="00635F3E"/>
    <w:rsid w:val="0064029A"/>
    <w:rsid w:val="006550E5"/>
    <w:rsid w:val="00660482"/>
    <w:rsid w:val="00663ACE"/>
    <w:rsid w:val="0066461C"/>
    <w:rsid w:val="00681F30"/>
    <w:rsid w:val="00684212"/>
    <w:rsid w:val="00686213"/>
    <w:rsid w:val="00690C6B"/>
    <w:rsid w:val="006A684F"/>
    <w:rsid w:val="006B4ADD"/>
    <w:rsid w:val="006B7599"/>
    <w:rsid w:val="006C3EB9"/>
    <w:rsid w:val="006E33EE"/>
    <w:rsid w:val="006E34A1"/>
    <w:rsid w:val="006F5ACB"/>
    <w:rsid w:val="006F72C6"/>
    <w:rsid w:val="00700321"/>
    <w:rsid w:val="00713E5C"/>
    <w:rsid w:val="00716BA9"/>
    <w:rsid w:val="00727815"/>
    <w:rsid w:val="00732263"/>
    <w:rsid w:val="007447A6"/>
    <w:rsid w:val="0074531C"/>
    <w:rsid w:val="00753C44"/>
    <w:rsid w:val="00755D8A"/>
    <w:rsid w:val="00757E53"/>
    <w:rsid w:val="00766F90"/>
    <w:rsid w:val="007771D6"/>
    <w:rsid w:val="00786373"/>
    <w:rsid w:val="00786BCF"/>
    <w:rsid w:val="00791C76"/>
    <w:rsid w:val="00791EAC"/>
    <w:rsid w:val="007A122B"/>
    <w:rsid w:val="007A1EF1"/>
    <w:rsid w:val="007A685D"/>
    <w:rsid w:val="007C0B17"/>
    <w:rsid w:val="007C0EF5"/>
    <w:rsid w:val="007C1C15"/>
    <w:rsid w:val="007C444D"/>
    <w:rsid w:val="007E0E34"/>
    <w:rsid w:val="007E5E7F"/>
    <w:rsid w:val="007F1550"/>
    <w:rsid w:val="00807CD7"/>
    <w:rsid w:val="008178B4"/>
    <w:rsid w:val="00820CF1"/>
    <w:rsid w:val="008344AC"/>
    <w:rsid w:val="00842838"/>
    <w:rsid w:val="00844D68"/>
    <w:rsid w:val="00845D6A"/>
    <w:rsid w:val="008477A0"/>
    <w:rsid w:val="0085235C"/>
    <w:rsid w:val="008536F2"/>
    <w:rsid w:val="00854C9A"/>
    <w:rsid w:val="0086547D"/>
    <w:rsid w:val="0086769D"/>
    <w:rsid w:val="008701BD"/>
    <w:rsid w:val="00871FD8"/>
    <w:rsid w:val="00887C03"/>
    <w:rsid w:val="00894228"/>
    <w:rsid w:val="008A0459"/>
    <w:rsid w:val="008A25A0"/>
    <w:rsid w:val="008A400C"/>
    <w:rsid w:val="008A47C2"/>
    <w:rsid w:val="008A5FAA"/>
    <w:rsid w:val="008A6041"/>
    <w:rsid w:val="008A79A6"/>
    <w:rsid w:val="008C30A3"/>
    <w:rsid w:val="008C7032"/>
    <w:rsid w:val="008D23AE"/>
    <w:rsid w:val="008D7AE3"/>
    <w:rsid w:val="008E6879"/>
    <w:rsid w:val="00900777"/>
    <w:rsid w:val="0090324E"/>
    <w:rsid w:val="009238A1"/>
    <w:rsid w:val="009265B5"/>
    <w:rsid w:val="0093132A"/>
    <w:rsid w:val="00941AC8"/>
    <w:rsid w:val="0097369C"/>
    <w:rsid w:val="009811CC"/>
    <w:rsid w:val="00990067"/>
    <w:rsid w:val="009A1877"/>
    <w:rsid w:val="009A6E02"/>
    <w:rsid w:val="009A75CD"/>
    <w:rsid w:val="009B30D8"/>
    <w:rsid w:val="009C68DF"/>
    <w:rsid w:val="009D17F3"/>
    <w:rsid w:val="009D4212"/>
    <w:rsid w:val="009E0108"/>
    <w:rsid w:val="009F7198"/>
    <w:rsid w:val="00A000B9"/>
    <w:rsid w:val="00A00D27"/>
    <w:rsid w:val="00A01EA0"/>
    <w:rsid w:val="00A0411B"/>
    <w:rsid w:val="00A10CFE"/>
    <w:rsid w:val="00A21763"/>
    <w:rsid w:val="00A31E99"/>
    <w:rsid w:val="00A33577"/>
    <w:rsid w:val="00A37AE3"/>
    <w:rsid w:val="00A438DE"/>
    <w:rsid w:val="00A44071"/>
    <w:rsid w:val="00A53414"/>
    <w:rsid w:val="00A6616C"/>
    <w:rsid w:val="00A71D7E"/>
    <w:rsid w:val="00A773DA"/>
    <w:rsid w:val="00A94142"/>
    <w:rsid w:val="00AC57D9"/>
    <w:rsid w:val="00AD51D8"/>
    <w:rsid w:val="00AE4B2D"/>
    <w:rsid w:val="00AF7356"/>
    <w:rsid w:val="00B11019"/>
    <w:rsid w:val="00B224B3"/>
    <w:rsid w:val="00B22F02"/>
    <w:rsid w:val="00B319DF"/>
    <w:rsid w:val="00B36525"/>
    <w:rsid w:val="00B4595D"/>
    <w:rsid w:val="00B4713B"/>
    <w:rsid w:val="00B504CF"/>
    <w:rsid w:val="00B53387"/>
    <w:rsid w:val="00B62DEC"/>
    <w:rsid w:val="00B6360E"/>
    <w:rsid w:val="00B6362B"/>
    <w:rsid w:val="00B66F1F"/>
    <w:rsid w:val="00B739E0"/>
    <w:rsid w:val="00B83DE0"/>
    <w:rsid w:val="00B910C0"/>
    <w:rsid w:val="00B92026"/>
    <w:rsid w:val="00BC0DD0"/>
    <w:rsid w:val="00BC19AF"/>
    <w:rsid w:val="00BC4F5D"/>
    <w:rsid w:val="00BD07D3"/>
    <w:rsid w:val="00BD4BAB"/>
    <w:rsid w:val="00BE2482"/>
    <w:rsid w:val="00BE716D"/>
    <w:rsid w:val="00BE768D"/>
    <w:rsid w:val="00BF1554"/>
    <w:rsid w:val="00BF2D78"/>
    <w:rsid w:val="00C03E3E"/>
    <w:rsid w:val="00C15C1F"/>
    <w:rsid w:val="00C21169"/>
    <w:rsid w:val="00C25984"/>
    <w:rsid w:val="00C35E75"/>
    <w:rsid w:val="00C54F30"/>
    <w:rsid w:val="00C63DA3"/>
    <w:rsid w:val="00C64E3F"/>
    <w:rsid w:val="00C73649"/>
    <w:rsid w:val="00C84E20"/>
    <w:rsid w:val="00C91C1F"/>
    <w:rsid w:val="00C969F1"/>
    <w:rsid w:val="00C9743E"/>
    <w:rsid w:val="00CA5E34"/>
    <w:rsid w:val="00CB4A2A"/>
    <w:rsid w:val="00CB75C7"/>
    <w:rsid w:val="00CC2DF3"/>
    <w:rsid w:val="00CD27B0"/>
    <w:rsid w:val="00CD75D4"/>
    <w:rsid w:val="00CE222C"/>
    <w:rsid w:val="00CE6CD4"/>
    <w:rsid w:val="00CF41C8"/>
    <w:rsid w:val="00CF42CE"/>
    <w:rsid w:val="00D00A43"/>
    <w:rsid w:val="00D00CF1"/>
    <w:rsid w:val="00D018A5"/>
    <w:rsid w:val="00D0219A"/>
    <w:rsid w:val="00D1219E"/>
    <w:rsid w:val="00D129E6"/>
    <w:rsid w:val="00D139A0"/>
    <w:rsid w:val="00D16B3B"/>
    <w:rsid w:val="00D1718D"/>
    <w:rsid w:val="00D256B1"/>
    <w:rsid w:val="00D26F13"/>
    <w:rsid w:val="00D53A81"/>
    <w:rsid w:val="00D556BB"/>
    <w:rsid w:val="00D627FD"/>
    <w:rsid w:val="00D6601F"/>
    <w:rsid w:val="00D66E8A"/>
    <w:rsid w:val="00D70C87"/>
    <w:rsid w:val="00D74140"/>
    <w:rsid w:val="00D914B2"/>
    <w:rsid w:val="00D94886"/>
    <w:rsid w:val="00DA003D"/>
    <w:rsid w:val="00DA3ABF"/>
    <w:rsid w:val="00DB4453"/>
    <w:rsid w:val="00DB4FEF"/>
    <w:rsid w:val="00DC29A8"/>
    <w:rsid w:val="00DE4D5B"/>
    <w:rsid w:val="00DF0CC9"/>
    <w:rsid w:val="00DF1B73"/>
    <w:rsid w:val="00E22A93"/>
    <w:rsid w:val="00E44432"/>
    <w:rsid w:val="00E4681D"/>
    <w:rsid w:val="00E50A84"/>
    <w:rsid w:val="00E521FD"/>
    <w:rsid w:val="00E573E6"/>
    <w:rsid w:val="00E64731"/>
    <w:rsid w:val="00E66CF7"/>
    <w:rsid w:val="00E72808"/>
    <w:rsid w:val="00E7422B"/>
    <w:rsid w:val="00E85393"/>
    <w:rsid w:val="00E87DE3"/>
    <w:rsid w:val="00E90377"/>
    <w:rsid w:val="00EA558A"/>
    <w:rsid w:val="00EB4F86"/>
    <w:rsid w:val="00EB7049"/>
    <w:rsid w:val="00EC0808"/>
    <w:rsid w:val="00EC78F8"/>
    <w:rsid w:val="00ED006B"/>
    <w:rsid w:val="00ED0B3B"/>
    <w:rsid w:val="00ED10BB"/>
    <w:rsid w:val="00ED7008"/>
    <w:rsid w:val="00EE149E"/>
    <w:rsid w:val="00EE189F"/>
    <w:rsid w:val="00EE4626"/>
    <w:rsid w:val="00EE4A6D"/>
    <w:rsid w:val="00F00BFB"/>
    <w:rsid w:val="00F174CF"/>
    <w:rsid w:val="00F214F1"/>
    <w:rsid w:val="00F3205E"/>
    <w:rsid w:val="00F411F0"/>
    <w:rsid w:val="00F418B6"/>
    <w:rsid w:val="00F44942"/>
    <w:rsid w:val="00F503F8"/>
    <w:rsid w:val="00F61E03"/>
    <w:rsid w:val="00F6518B"/>
    <w:rsid w:val="00F6738C"/>
    <w:rsid w:val="00F762D6"/>
    <w:rsid w:val="00F84465"/>
    <w:rsid w:val="00F95245"/>
    <w:rsid w:val="00F9592B"/>
    <w:rsid w:val="00F96679"/>
    <w:rsid w:val="00FA0E0F"/>
    <w:rsid w:val="00FA4AD5"/>
    <w:rsid w:val="00FB04C2"/>
    <w:rsid w:val="00FC7030"/>
    <w:rsid w:val="00FD2964"/>
    <w:rsid w:val="00FD3E24"/>
    <w:rsid w:val="00FE2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D78"/>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Zkladntext"/>
    <w:next w:val="Zkladntext"/>
    <w:link w:val="Nadpis1Char"/>
    <w:uiPriority w:val="9"/>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adpis1"/>
    <w:next w:val="Zkladntext"/>
    <w:link w:val="Nadpis2Char"/>
    <w:qFormat/>
    <w:rsid w:val="00A000B9"/>
    <w:pPr>
      <w:pageBreakBefore/>
      <w:numPr>
        <w:ilvl w:val="1"/>
      </w:numPr>
      <w:pBdr>
        <w:top w:val="none" w:sz="0" w:space="0" w:color="auto"/>
      </w:pBdr>
      <w:outlineLvl w:val="1"/>
    </w:pPr>
    <w:rPr>
      <w:sz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1"/>
    <w:next w:val="Zkladntext"/>
    <w:link w:val="Nadpis3Char"/>
    <w:uiPriority w:val="99"/>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aliases w:val="Desky"/>
    <w:basedOn w:val="Nadpis3"/>
    <w:next w:val="Zkladntext"/>
    <w:link w:val="Nadpis4Char"/>
    <w:uiPriority w:val="9"/>
    <w:qFormat/>
    <w:rsid w:val="00A000B9"/>
    <w:pPr>
      <w:numPr>
        <w:ilvl w:val="3"/>
      </w:numPr>
      <w:spacing w:before="240" w:after="160"/>
      <w:outlineLvl w:val="3"/>
    </w:pPr>
    <w:rPr>
      <w:sz w:val="22"/>
    </w:rPr>
  </w:style>
  <w:style w:type="paragraph" w:styleId="Nadpis5">
    <w:name w:val="heading 5"/>
    <w:aliases w:val="tabulka"/>
    <w:basedOn w:val="Normln"/>
    <w:next w:val="Normln"/>
    <w:link w:val="Nadpis5Char"/>
    <w:uiPriority w:val="9"/>
    <w:unhideWhenUsed/>
    <w:qFormat/>
    <w:rsid w:val="00504822"/>
    <w:pPr>
      <w:keepNext/>
      <w:keepLines/>
      <w:spacing w:before="200" w:after="0"/>
      <w:ind w:left="1008" w:hanging="1008"/>
      <w:jc w:val="both"/>
      <w:outlineLvl w:val="4"/>
    </w:pPr>
    <w:rPr>
      <w:rFonts w:eastAsiaTheme="majorEastAsia" w:cstheme="majorBidi"/>
      <w:b/>
      <w:sz w:val="20"/>
      <w:szCs w:val="24"/>
    </w:rPr>
  </w:style>
  <w:style w:type="paragraph" w:styleId="Nadpis6">
    <w:name w:val="heading 6"/>
    <w:aliases w:val="Odstavec"/>
    <w:basedOn w:val="Normln"/>
    <w:next w:val="Normln"/>
    <w:link w:val="Nadpis6Char"/>
    <w:uiPriority w:val="9"/>
    <w:unhideWhenUsed/>
    <w:qFormat/>
    <w:rsid w:val="00504822"/>
    <w:pPr>
      <w:spacing w:before="120" w:after="60"/>
      <w:ind w:left="1152" w:hanging="1152"/>
      <w:jc w:val="both"/>
      <w:outlineLvl w:val="5"/>
    </w:pPr>
    <w:rPr>
      <w:rFonts w:eastAsia="Times New Roman" w:cs="Times New Roman"/>
      <w:sz w:val="20"/>
      <w:szCs w:val="24"/>
    </w:rPr>
  </w:style>
  <w:style w:type="paragraph" w:styleId="Nadpis7">
    <w:name w:val="heading 7"/>
    <w:aliases w:val="ASAPHeading 7,H7"/>
    <w:basedOn w:val="Normln"/>
    <w:next w:val="Normln"/>
    <w:link w:val="Nadpis7Char"/>
    <w:uiPriority w:val="9"/>
    <w:unhideWhenUsed/>
    <w:qFormat/>
    <w:rsid w:val="00504822"/>
    <w:pPr>
      <w:spacing w:before="60" w:after="60" w:line="240" w:lineRule="auto"/>
      <w:ind w:left="1296" w:hanging="1296"/>
      <w:outlineLvl w:val="6"/>
    </w:pPr>
    <w:rPr>
      <w:rFonts w:eastAsia="Times New Roman" w:cs="Times New Roman"/>
      <w:sz w:val="18"/>
      <w:szCs w:val="18"/>
    </w:rPr>
  </w:style>
  <w:style w:type="paragraph" w:styleId="Nadpis8">
    <w:name w:val="heading 8"/>
    <w:aliases w:val="ASAPHeading 8,H8"/>
    <w:basedOn w:val="Normln"/>
    <w:next w:val="Zkladntext"/>
    <w:link w:val="Nadpis8Char"/>
    <w:uiPriority w:val="9"/>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aliases w:val="ASAPHeading 9,H9,h9,heading9,Příloha"/>
    <w:basedOn w:val="Normln"/>
    <w:next w:val="Zkladntext"/>
    <w:link w:val="Nadpis9Char"/>
    <w:uiPriority w:val="9"/>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A000B9"/>
    <w:rPr>
      <w:rFonts w:ascii="Arial" w:eastAsia="Times New Roman" w:hAnsi="Arial" w:cs="Times New Roman"/>
      <w:b/>
      <w:smallCaps/>
      <w:sz w:val="28"/>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A000B9"/>
    <w:rPr>
      <w:rFonts w:ascii="Arial" w:eastAsia="Times New Roman" w:hAnsi="Arial" w:cs="Times New Roman"/>
      <w:b/>
      <w:smallCaps/>
      <w:sz w:val="24"/>
      <w:szCs w:val="2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rsid w:val="00A000B9"/>
    <w:rPr>
      <w:rFonts w:ascii="Arial" w:eastAsia="Times New Roman" w:hAnsi="Arial" w:cs="Times New Roman"/>
      <w:b/>
      <w:smallCaps/>
      <w:sz w:val="24"/>
      <w:szCs w:val="20"/>
    </w:rPr>
  </w:style>
  <w:style w:type="character" w:customStyle="1" w:styleId="Nadpis4Char">
    <w:name w:val="Nadpis 4 Char"/>
    <w:aliases w:val="Desky Char"/>
    <w:basedOn w:val="Standardnpsmoodstavce"/>
    <w:link w:val="Nadpis4"/>
    <w:uiPriority w:val="9"/>
    <w:rsid w:val="00A000B9"/>
    <w:rPr>
      <w:rFonts w:ascii="Arial" w:eastAsia="Times New Roman" w:hAnsi="Arial" w:cs="Times New Roman"/>
      <w:b/>
      <w:smallCaps/>
      <w:szCs w:val="20"/>
    </w:rPr>
  </w:style>
  <w:style w:type="character" w:customStyle="1" w:styleId="Nadpis5Char">
    <w:name w:val="Nadpis 5 Char"/>
    <w:aliases w:val="tabulka Char"/>
    <w:basedOn w:val="Standardnpsmoodstavce"/>
    <w:link w:val="Nadpis5"/>
    <w:uiPriority w:val="9"/>
    <w:rsid w:val="00504822"/>
    <w:rPr>
      <w:rFonts w:eastAsiaTheme="majorEastAsia" w:cstheme="majorBidi"/>
      <w:b/>
      <w:sz w:val="20"/>
      <w:szCs w:val="24"/>
    </w:rPr>
  </w:style>
  <w:style w:type="character" w:customStyle="1" w:styleId="Nadpis6Char">
    <w:name w:val="Nadpis 6 Char"/>
    <w:aliases w:val="Odstavec Char"/>
    <w:basedOn w:val="Standardnpsmoodstavce"/>
    <w:link w:val="Nadpis6"/>
    <w:uiPriority w:val="9"/>
    <w:rsid w:val="00504822"/>
    <w:rPr>
      <w:rFonts w:eastAsia="Times New Roman" w:cs="Times New Roman"/>
      <w:sz w:val="20"/>
      <w:szCs w:val="24"/>
    </w:rPr>
  </w:style>
  <w:style w:type="character" w:customStyle="1" w:styleId="Nadpis7Char">
    <w:name w:val="Nadpis 7 Char"/>
    <w:aliases w:val="ASAPHeading 7 Char,H7 Char"/>
    <w:basedOn w:val="Standardnpsmoodstavce"/>
    <w:link w:val="Nadpis7"/>
    <w:uiPriority w:val="9"/>
    <w:rsid w:val="00504822"/>
    <w:rPr>
      <w:rFonts w:eastAsia="Times New Roman" w:cs="Times New Roman"/>
      <w:sz w:val="18"/>
      <w:szCs w:val="18"/>
    </w:rPr>
  </w:style>
  <w:style w:type="character" w:customStyle="1" w:styleId="Nadpis8Char">
    <w:name w:val="Nadpis 8 Char"/>
    <w:aliases w:val="ASAPHeading 8 Char,H8 Char"/>
    <w:basedOn w:val="Standardnpsmoodstavce"/>
    <w:link w:val="Nadpis8"/>
    <w:uiPriority w:val="9"/>
    <w:rsid w:val="00A000B9"/>
    <w:rPr>
      <w:rFonts w:ascii="Times New Roman" w:eastAsia="Times New Roman" w:hAnsi="Times New Roman" w:cs="Times New Roman"/>
      <w:i/>
      <w:kern w:val="28"/>
      <w:sz w:val="24"/>
      <w:szCs w:val="20"/>
    </w:rPr>
  </w:style>
  <w:style w:type="character" w:customStyle="1" w:styleId="Nadpis9Char">
    <w:name w:val="Nadpis 9 Char"/>
    <w:aliases w:val="ASAPHeading 9 Char,H9 Char,h9 Char,heading9 Char,Příloha Char"/>
    <w:basedOn w:val="Standardnpsmoodstavce"/>
    <w:link w:val="Nadpis9"/>
    <w:uiPriority w:val="9"/>
    <w:rsid w:val="00A000B9"/>
    <w:rPr>
      <w:rFonts w:ascii="Times New Roman" w:eastAsia="Times New Roman" w:hAnsi="Times New Roman" w:cs="Times New Roman"/>
      <w:b/>
      <w:i/>
      <w:kern w:val="28"/>
      <w:sz w:val="24"/>
      <w:szCs w:val="20"/>
    </w:rPr>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5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Odrážky,Reference List,Odstavec se seznamem1,List Paragraph1"/>
    <w:basedOn w:val="Normln"/>
    <w:link w:val="OdstavecseseznamemChar"/>
    <w:uiPriority w:val="34"/>
    <w:qFormat/>
    <w:rsid w:val="00B36525"/>
    <w:pPr>
      <w:ind w:left="720"/>
      <w:contextualSpacing/>
    </w:pPr>
    <w:rPr>
      <w:rFonts w:ascii="Calibri" w:eastAsia="Calibri" w:hAnsi="Calibri" w:cs="Times New Roman"/>
      <w:lang w:eastAsia="en-US"/>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Reference List Char"/>
    <w:basedOn w:val="Standardnpsmoodstavce"/>
    <w:link w:val="Odstavecseseznamem"/>
    <w:uiPriority w:val="34"/>
    <w:qFormat/>
    <w:rsid w:val="00504822"/>
    <w:rPr>
      <w:rFonts w:ascii="Calibri" w:eastAsia="Calibri" w:hAnsi="Calibri" w:cs="Times New Roman"/>
      <w:lang w:eastAsia="en-US"/>
    </w:rPr>
  </w:style>
  <w:style w:type="paragraph" w:customStyle="1" w:styleId="EU1">
    <w:name w:val="E U 1"/>
    <w:basedOn w:val="Normln"/>
    <w:rsid w:val="007E0E34"/>
    <w:pPr>
      <w:numPr>
        <w:numId w:val="11"/>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11"/>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11"/>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semiHidden/>
    <w:unhideWhenUsed/>
    <w:qFormat/>
    <w:rsid w:val="00AC57D9"/>
    <w:rPr>
      <w:sz w:val="16"/>
      <w:szCs w:val="16"/>
    </w:rPr>
  </w:style>
  <w:style w:type="paragraph" w:styleId="Textkomente">
    <w:name w:val="annotation text"/>
    <w:basedOn w:val="Normln"/>
    <w:link w:val="TextkomenteChar"/>
    <w:uiPriority w:val="99"/>
    <w:semiHidden/>
    <w:unhideWhenUsed/>
    <w:qFormat/>
    <w:rsid w:val="00AC57D9"/>
    <w:pPr>
      <w:spacing w:line="240" w:lineRule="auto"/>
    </w:pPr>
    <w:rPr>
      <w:sz w:val="20"/>
      <w:szCs w:val="20"/>
    </w:rPr>
  </w:style>
  <w:style w:type="character" w:customStyle="1" w:styleId="TextkomenteChar">
    <w:name w:val="Text komentáře Char"/>
    <w:basedOn w:val="Standardnpsmoodstavce"/>
    <w:link w:val="Textkomente"/>
    <w:uiPriority w:val="99"/>
    <w:semiHidden/>
    <w:qFormat/>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13"/>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14"/>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15"/>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uiPriority w:val="99"/>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rsid w:val="004F2ABA"/>
    <w:pPr>
      <w:numPr>
        <w:numId w:val="20"/>
      </w:numPr>
      <w:pBdr>
        <w:top w:val="none" w:sz="0" w:space="0" w:color="auto"/>
        <w:bottom w:val="none" w:sz="0" w:space="0" w:color="auto"/>
      </w:pBdr>
      <w:tabs>
        <w:tab w:val="clear" w:pos="720"/>
        <w:tab w:val="clear" w:pos="3402"/>
        <w:tab w:val="num" w:pos="360"/>
      </w:tabs>
      <w:ind w:left="357" w:hanging="357"/>
    </w:pPr>
    <w:rPr>
      <w:rFonts w:ascii="Bookman Old Style" w:hAnsi="Bookman Old Style"/>
      <w:bCs/>
      <w:smallCaps w:val="0"/>
      <w:color w:val="0072BA"/>
      <w:kern w:val="32"/>
      <w:sz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customStyle="1" w:styleId="Nadpis2-obecndokument">
    <w:name w:val="Nadpis 2 - obecný dokument"/>
    <w:basedOn w:val="Nadpis2"/>
    <w:next w:val="Normln"/>
    <w:rsid w:val="004F2ABA"/>
    <w:pPr>
      <w:pageBreakBefore w:val="0"/>
      <w:numPr>
        <w:numId w:val="20"/>
      </w:numPr>
      <w:pBdr>
        <w:bottom w:val="none" w:sz="0" w:space="0" w:color="auto"/>
      </w:pBdr>
      <w:tabs>
        <w:tab w:val="clear" w:pos="1440"/>
        <w:tab w:val="clear" w:pos="3402"/>
        <w:tab w:val="num" w:pos="360"/>
      </w:tabs>
      <w:ind w:left="0" w:firstLine="0"/>
    </w:pPr>
    <w:rPr>
      <w:rFonts w:ascii="Bookman Old Style" w:hAnsi="Bookman Old Style" w:cs="Arial"/>
      <w:bCs/>
      <w:iCs/>
      <w:smallCaps w:val="0"/>
      <w:sz w:val="28"/>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rsid w:val="004F2ABA"/>
    <w:pPr>
      <w:numPr>
        <w:ilvl w:val="0"/>
        <w:numId w:val="0"/>
      </w:numPr>
      <w:tabs>
        <w:tab w:val="clear" w:pos="3402"/>
        <w:tab w:val="num" w:pos="360"/>
      </w:tabs>
      <w:spacing w:before="240" w:after="120"/>
      <w:ind w:left="1225" w:hanging="505"/>
    </w:pPr>
    <w:rPr>
      <w:rFonts w:ascii="Bookman Old Style" w:hAnsi="Bookman Old Style" w:cs="Arial"/>
      <w:bCs/>
      <w:i/>
      <w:smallCaps w:val="0"/>
      <w:szCs w:val="24"/>
    </w:rPr>
  </w:style>
  <w:style w:type="paragraph" w:styleId="Titulek">
    <w:name w:val="caption"/>
    <w:aliases w:val="-tabulka,Tabulka - STANDARD,Table / Image Reference"/>
    <w:basedOn w:val="Normln"/>
    <w:next w:val="Normln"/>
    <w:link w:val="TitulekChar"/>
    <w:unhideWhenUsed/>
    <w:qFormat/>
    <w:rsid w:val="00504822"/>
    <w:pPr>
      <w:jc w:val="both"/>
    </w:pPr>
    <w:rPr>
      <w:rFonts w:eastAsia="Times New Roman" w:cs="Times New Roman"/>
      <w:b/>
      <w:bCs/>
      <w:color w:val="4F81BD" w:themeColor="accent1"/>
      <w:sz w:val="18"/>
      <w:szCs w:val="18"/>
    </w:rPr>
  </w:style>
  <w:style w:type="character" w:customStyle="1" w:styleId="TitulekChar">
    <w:name w:val="Titulek Char"/>
    <w:aliases w:val="-tabulka Char,Tabulka - STANDARD Char,Table / Image Reference Char"/>
    <w:basedOn w:val="Standardnpsmoodstavce"/>
    <w:link w:val="Titulek"/>
    <w:rsid w:val="00504822"/>
    <w:rPr>
      <w:rFonts w:eastAsia="Times New Roman" w:cs="Times New Roman"/>
      <w:b/>
      <w:bCs/>
      <w:color w:val="4F81BD" w:themeColor="accent1"/>
      <w:sz w:val="18"/>
      <w:szCs w:val="18"/>
    </w:rPr>
  </w:style>
  <w:style w:type="paragraph" w:customStyle="1" w:styleId="Normln-Odstavec">
    <w:name w:val="Normální - Odstavec"/>
    <w:basedOn w:val="Normln"/>
    <w:link w:val="Normln-OdstavecCharChar"/>
    <w:uiPriority w:val="99"/>
    <w:rsid w:val="00504822"/>
    <w:pPr>
      <w:tabs>
        <w:tab w:val="num" w:pos="567"/>
      </w:tabs>
      <w:spacing w:after="120" w:line="240" w:lineRule="auto"/>
      <w:jc w:val="both"/>
    </w:pPr>
    <w:rPr>
      <w:rFonts w:ascii="Times New Roman" w:eastAsia="MS ??" w:hAnsi="Times New Roman" w:cs="Times New Roman"/>
      <w:sz w:val="24"/>
      <w:szCs w:val="24"/>
      <w:lang w:eastAsia="en-US"/>
    </w:rPr>
  </w:style>
  <w:style w:type="character" w:customStyle="1" w:styleId="Normln-OdstavecCharChar">
    <w:name w:val="Normální - Odstavec Char Char"/>
    <w:link w:val="Normln-Odstavec"/>
    <w:uiPriority w:val="99"/>
    <w:locked/>
    <w:rsid w:val="00504822"/>
    <w:rPr>
      <w:rFonts w:ascii="Times New Roman" w:eastAsia="MS ??" w:hAnsi="Times New Roman" w:cs="Times New Roman"/>
      <w:sz w:val="24"/>
      <w:szCs w:val="24"/>
      <w:lang w:eastAsia="en-US"/>
    </w:rPr>
  </w:style>
  <w:style w:type="paragraph" w:customStyle="1" w:styleId="Normln-Psmeno">
    <w:name w:val="Normální - Písmeno"/>
    <w:basedOn w:val="Normln"/>
    <w:uiPriority w:val="99"/>
    <w:rsid w:val="00504822"/>
    <w:pPr>
      <w:spacing w:after="120" w:line="240" w:lineRule="auto"/>
      <w:ind w:left="1134" w:hanging="850"/>
      <w:jc w:val="both"/>
    </w:pPr>
    <w:rPr>
      <w:rFonts w:ascii="Times New Roman" w:eastAsia="MS ??" w:hAnsi="Times New Roman" w:cs="Times New Roman"/>
      <w:sz w:val="24"/>
      <w:szCs w:val="24"/>
    </w:rPr>
  </w:style>
  <w:style w:type="paragraph" w:customStyle="1" w:styleId="Normln-msk">
    <w:name w:val="Normální - Římská"/>
    <w:basedOn w:val="Normln"/>
    <w:uiPriority w:val="99"/>
    <w:rsid w:val="00504822"/>
    <w:pPr>
      <w:tabs>
        <w:tab w:val="num" w:pos="1701"/>
        <w:tab w:val="left" w:pos="1985"/>
      </w:tabs>
      <w:spacing w:after="120" w:line="240" w:lineRule="auto"/>
      <w:ind w:left="1134"/>
      <w:jc w:val="both"/>
    </w:pPr>
    <w:rPr>
      <w:rFonts w:ascii="Times New Roman" w:eastAsia="MS ??" w:hAnsi="Times New Roman" w:cs="Times New Roman"/>
      <w:sz w:val="24"/>
      <w:szCs w:val="24"/>
      <w:lang w:eastAsia="en-US"/>
    </w:rPr>
  </w:style>
  <w:style w:type="paragraph" w:customStyle="1" w:styleId="EZDText">
    <w:name w:val="EZD Text"/>
    <w:basedOn w:val="Normln"/>
    <w:qFormat/>
    <w:rsid w:val="00504822"/>
    <w:pPr>
      <w:widowControl w:val="0"/>
      <w:numPr>
        <w:ilvl w:val="2"/>
      </w:numPr>
      <w:spacing w:after="0" w:line="259" w:lineRule="auto"/>
      <w:ind w:firstLine="709"/>
    </w:pPr>
    <w:rPr>
      <w:rFonts w:ascii="Tahoma" w:eastAsiaTheme="minorHAnsi" w:hAnsi="Tahoma"/>
      <w:sz w:val="20"/>
      <w:lang w:eastAsia="en-US"/>
    </w:rPr>
  </w:style>
  <w:style w:type="paragraph" w:customStyle="1" w:styleId="Odstavec1">
    <w:name w:val="Odstavec 1"/>
    <w:basedOn w:val="Normln"/>
    <w:link w:val="Odstavec1Char"/>
    <w:qFormat/>
    <w:rsid w:val="00504822"/>
    <w:pPr>
      <w:spacing w:before="120" w:after="120" w:line="240" w:lineRule="auto"/>
      <w:jc w:val="both"/>
    </w:pPr>
    <w:rPr>
      <w:rFonts w:ascii="Tahoma" w:eastAsia="Times New Roman" w:hAnsi="Tahoma" w:cs="Times New Roman"/>
      <w:sz w:val="20"/>
      <w:szCs w:val="20"/>
    </w:rPr>
  </w:style>
  <w:style w:type="paragraph" w:customStyle="1" w:styleId="Odstavec3">
    <w:name w:val="Odstavec 3"/>
    <w:basedOn w:val="Normln"/>
    <w:link w:val="Odstavec3Char"/>
    <w:uiPriority w:val="99"/>
    <w:rsid w:val="00504822"/>
    <w:pPr>
      <w:spacing w:after="0" w:line="240" w:lineRule="auto"/>
      <w:ind w:left="720"/>
      <w:jc w:val="both"/>
    </w:pPr>
    <w:rPr>
      <w:rFonts w:ascii="Tahoma" w:eastAsia="Times New Roman" w:hAnsi="Tahoma" w:cs="Times New Roman"/>
      <w:sz w:val="20"/>
      <w:szCs w:val="20"/>
    </w:rPr>
  </w:style>
  <w:style w:type="character" w:customStyle="1" w:styleId="Odstavec3Char">
    <w:name w:val="Odstavec 3 Char"/>
    <w:link w:val="Odstavec3"/>
    <w:uiPriority w:val="99"/>
    <w:rsid w:val="00504822"/>
    <w:rPr>
      <w:rFonts w:ascii="Tahoma" w:eastAsia="Times New Roman" w:hAnsi="Tahoma" w:cs="Times New Roman"/>
      <w:sz w:val="20"/>
      <w:szCs w:val="20"/>
    </w:rPr>
  </w:style>
  <w:style w:type="paragraph" w:customStyle="1" w:styleId="odrky2">
    <w:name w:val="odrážky 2"/>
    <w:basedOn w:val="Odstavec2"/>
    <w:next w:val="Odstavec2"/>
    <w:rsid w:val="00504822"/>
    <w:pPr>
      <w:tabs>
        <w:tab w:val="num" w:pos="641"/>
      </w:tabs>
      <w:ind w:left="641" w:hanging="284"/>
    </w:pPr>
  </w:style>
  <w:style w:type="paragraph" w:customStyle="1" w:styleId="Tlotextu">
    <w:name w:val="Tělo textu"/>
    <w:basedOn w:val="Normln"/>
    <w:rsid w:val="00504822"/>
    <w:pPr>
      <w:suppressAutoHyphens/>
      <w:spacing w:after="0" w:line="288" w:lineRule="auto"/>
      <w:ind w:firstLine="360"/>
      <w:jc w:val="both"/>
    </w:pPr>
    <w:rPr>
      <w:rFonts w:ascii="Times New Roman" w:eastAsia="Times New Roman" w:hAnsi="Times New Roman" w:cs="Times New Roman"/>
      <w:sz w:val="20"/>
      <w:szCs w:val="24"/>
      <w:lang w:eastAsia="ar-SA"/>
    </w:rPr>
  </w:style>
  <w:style w:type="paragraph" w:customStyle="1" w:styleId="Odrka1-pouitsamostatn">
    <w:name w:val="Odrážka 1 - použití samostatně"/>
    <w:basedOn w:val="Normln"/>
    <w:link w:val="Odrka1-pouitsamostatnChar"/>
    <w:qFormat/>
    <w:rsid w:val="00504822"/>
    <w:pPr>
      <w:numPr>
        <w:numId w:val="26"/>
      </w:numPr>
      <w:spacing w:after="160" w:line="259" w:lineRule="auto"/>
      <w:ind w:left="340" w:hanging="340"/>
      <w:jc w:val="both"/>
    </w:pPr>
    <w:rPr>
      <w:rFonts w:ascii="Arial" w:eastAsia="Calibri" w:hAnsi="Arial" w:cs="Times New Roman"/>
      <w:sz w:val="20"/>
      <w:lang w:eastAsia="en-US"/>
    </w:rPr>
  </w:style>
  <w:style w:type="character" w:customStyle="1" w:styleId="Odrka1-pouitsamostatnChar">
    <w:name w:val="Odrážka 1 - použití samostatně Char"/>
    <w:link w:val="Odrka1-pouitsamostatn"/>
    <w:rsid w:val="00504822"/>
    <w:rPr>
      <w:rFonts w:ascii="Arial" w:eastAsia="Calibri" w:hAnsi="Arial" w:cs="Times New Roman"/>
      <w:sz w:val="20"/>
      <w:lang w:eastAsia="en-US"/>
    </w:rPr>
  </w:style>
  <w:style w:type="paragraph" w:customStyle="1" w:styleId="nadpis3roveploha">
    <w:name w:val="nadpis 3 úroveň příloha"/>
    <w:basedOn w:val="Odstavecseseznamem"/>
    <w:rsid w:val="00504822"/>
    <w:pPr>
      <w:spacing w:after="160" w:line="259" w:lineRule="auto"/>
      <w:ind w:left="1060" w:hanging="340"/>
      <w:jc w:val="both"/>
    </w:pPr>
    <w:rPr>
      <w:rFonts w:ascii="Signika" w:hAnsi="Signika" w:cs="Arial"/>
      <w:b/>
      <w:snapToGrid w:val="0"/>
      <w:color w:val="0070C0"/>
      <w:sz w:val="24"/>
      <w:szCs w:val="24"/>
    </w:rPr>
  </w:style>
  <w:style w:type="paragraph" w:customStyle="1" w:styleId="Smlouvanadpis1rove">
    <w:name w:val="Smlouva nadpis 1 úroveň"/>
    <w:basedOn w:val="nadpis3roveploha"/>
    <w:qFormat/>
    <w:rsid w:val="00504822"/>
    <w:pPr>
      <w:spacing w:before="240" w:after="120"/>
      <w:ind w:left="357" w:hanging="357"/>
      <w:contextualSpacing w:val="0"/>
    </w:pPr>
    <w:rPr>
      <w:rFonts w:ascii="Arial" w:hAnsi="Arial"/>
      <w:color w:val="auto"/>
    </w:rPr>
  </w:style>
  <w:style w:type="paragraph" w:customStyle="1" w:styleId="Smlouvanapdisdruhrove">
    <w:name w:val="Smlouva napdis druhá úroveň"/>
    <w:basedOn w:val="Smlouvanadpis1rove"/>
    <w:link w:val="SmlouvanapdisdruhroveChar"/>
    <w:qFormat/>
    <w:rsid w:val="00504822"/>
    <w:pPr>
      <w:numPr>
        <w:ilvl w:val="1"/>
      </w:numPr>
      <w:spacing w:before="120" w:after="0"/>
      <w:ind w:left="357" w:hanging="357"/>
    </w:pPr>
    <w:rPr>
      <w:sz w:val="22"/>
    </w:rPr>
  </w:style>
  <w:style w:type="character" w:customStyle="1" w:styleId="SmlouvanapdisdruhroveChar">
    <w:name w:val="Smlouva napdis druhá úroveň Char"/>
    <w:link w:val="Smlouvanapdisdruhrove"/>
    <w:rsid w:val="00504822"/>
    <w:rPr>
      <w:rFonts w:ascii="Arial" w:eastAsia="Calibri" w:hAnsi="Arial" w:cs="Arial"/>
      <w:b/>
      <w:snapToGrid w:val="0"/>
      <w:szCs w:val="24"/>
      <w:lang w:eastAsia="en-US"/>
    </w:rPr>
  </w:style>
  <w:style w:type="paragraph" w:styleId="Bezmezer">
    <w:name w:val="No Spacing"/>
    <w:link w:val="BezmezerChar"/>
    <w:uiPriority w:val="1"/>
    <w:qFormat/>
    <w:rsid w:val="00504822"/>
    <w:pPr>
      <w:spacing w:after="0" w:line="240" w:lineRule="auto"/>
    </w:pPr>
    <w:rPr>
      <w:rFonts w:eastAsiaTheme="minorHAnsi"/>
      <w:lang w:eastAsia="en-US"/>
    </w:rPr>
  </w:style>
  <w:style w:type="paragraph" w:customStyle="1" w:styleId="Odrka2doplohy">
    <w:name w:val="Odrážka 2 do přílohy"/>
    <w:basedOn w:val="Normln"/>
    <w:link w:val="Odrka2doplohyChar"/>
    <w:qFormat/>
    <w:rsid w:val="00D6601F"/>
    <w:pPr>
      <w:numPr>
        <w:numId w:val="37"/>
      </w:numPr>
      <w:spacing w:after="0" w:line="240" w:lineRule="auto"/>
      <w:ind w:left="714" w:hanging="357"/>
      <w:jc w:val="both"/>
    </w:pPr>
    <w:rPr>
      <w:rFonts w:ascii="Arial" w:eastAsia="Calibri" w:hAnsi="Arial" w:cs="Times New Roman"/>
      <w:sz w:val="20"/>
      <w:szCs w:val="20"/>
      <w:lang w:eastAsia="en-US"/>
    </w:rPr>
  </w:style>
  <w:style w:type="character" w:customStyle="1" w:styleId="Odrka2doplohyChar">
    <w:name w:val="Odrážka 2 do přílohy Char"/>
    <w:link w:val="Odrka2doplohy"/>
    <w:rsid w:val="00D6601F"/>
    <w:rPr>
      <w:rFonts w:ascii="Arial" w:eastAsia="Calibri" w:hAnsi="Arial" w:cs="Times New Roman"/>
      <w:sz w:val="20"/>
      <w:szCs w:val="20"/>
      <w:lang w:eastAsia="en-US"/>
    </w:rPr>
  </w:style>
  <w:style w:type="paragraph" w:customStyle="1" w:styleId="Odrka3plohasmlouvy">
    <w:name w:val="Odrážka 3 příloha smlouvy"/>
    <w:basedOn w:val="Normln"/>
    <w:link w:val="Odrka3plohasmlouvyChar"/>
    <w:qFormat/>
    <w:rsid w:val="00D6601F"/>
    <w:pPr>
      <w:numPr>
        <w:numId w:val="39"/>
      </w:numPr>
      <w:spacing w:after="0" w:line="240" w:lineRule="auto"/>
      <w:ind w:left="1163" w:hanging="454"/>
      <w:jc w:val="both"/>
    </w:pPr>
    <w:rPr>
      <w:rFonts w:ascii="Arial" w:eastAsia="Calibri" w:hAnsi="Arial" w:cs="Times New Roman"/>
      <w:sz w:val="20"/>
      <w:szCs w:val="20"/>
      <w:lang w:eastAsia="en-US"/>
    </w:rPr>
  </w:style>
  <w:style w:type="character" w:customStyle="1" w:styleId="Odrka3plohasmlouvyChar">
    <w:name w:val="Odrážka 3 příloha smlouvy Char"/>
    <w:link w:val="Odrka3plohasmlouvy"/>
    <w:rsid w:val="00D6601F"/>
    <w:rPr>
      <w:rFonts w:ascii="Arial" w:eastAsia="Calibri" w:hAnsi="Arial" w:cs="Times New Roman"/>
      <w:sz w:val="20"/>
      <w:szCs w:val="20"/>
      <w:lang w:eastAsia="en-US"/>
    </w:rPr>
  </w:style>
  <w:style w:type="paragraph" w:customStyle="1" w:styleId="nadpis2roven">
    <w:name w:val="nadpis 2. úroven"/>
    <w:basedOn w:val="Odstavecseseznamem"/>
    <w:rsid w:val="00D6601F"/>
    <w:pPr>
      <w:numPr>
        <w:ilvl w:val="1"/>
        <w:numId w:val="38"/>
      </w:numPr>
      <w:spacing w:after="120" w:line="240" w:lineRule="auto"/>
      <w:contextualSpacing w:val="0"/>
    </w:pPr>
    <w:rPr>
      <w:rFonts w:ascii="Signika" w:eastAsia="Times New Roman" w:hAnsi="Signika" w:cs="Arial"/>
      <w:b/>
      <w:color w:val="0070C0"/>
      <w:sz w:val="24"/>
      <w:szCs w:val="20"/>
      <w:lang w:eastAsia="cs-CZ"/>
    </w:rPr>
  </w:style>
  <w:style w:type="paragraph" w:customStyle="1" w:styleId="Plohanadpisprvnrovn">
    <w:name w:val="Příloha nadpis první úrovně"/>
    <w:basedOn w:val="nadpis2roven"/>
    <w:qFormat/>
    <w:rsid w:val="00D6601F"/>
    <w:pPr>
      <w:numPr>
        <w:ilvl w:val="0"/>
      </w:numPr>
      <w:spacing w:before="240"/>
    </w:pPr>
  </w:style>
  <w:style w:type="paragraph" w:customStyle="1" w:styleId="Plohanadpisdruhrovn">
    <w:name w:val="Příloha nadpis druhé úrovně"/>
    <w:basedOn w:val="nadpis2roven"/>
    <w:link w:val="PlohanadpisdruhrovnChar"/>
    <w:qFormat/>
    <w:rsid w:val="00D6601F"/>
    <w:pPr>
      <w:spacing w:before="120" w:after="0"/>
    </w:pPr>
    <w:rPr>
      <w:color w:val="auto"/>
      <w:sz w:val="22"/>
    </w:rPr>
  </w:style>
  <w:style w:type="paragraph" w:customStyle="1" w:styleId="Plohanadpistetrovn">
    <w:name w:val="Příloha nadpis třetí úrovně"/>
    <w:basedOn w:val="Plohanadpisdruhrovn"/>
    <w:link w:val="PlohanadpistetrovnChar"/>
    <w:qFormat/>
    <w:rsid w:val="00D6601F"/>
    <w:pPr>
      <w:numPr>
        <w:ilvl w:val="2"/>
      </w:numPr>
      <w:contextualSpacing/>
    </w:pPr>
    <w:rPr>
      <w:sz w:val="20"/>
    </w:rPr>
  </w:style>
  <w:style w:type="character" w:customStyle="1" w:styleId="PlohanadpisdruhrovnChar">
    <w:name w:val="Příloha nadpis druhé úrovně Char"/>
    <w:link w:val="Plohanadpisdruhrovn"/>
    <w:rsid w:val="00D6601F"/>
    <w:rPr>
      <w:rFonts w:ascii="Signika" w:eastAsia="Times New Roman" w:hAnsi="Signika" w:cs="Arial"/>
      <w:b/>
      <w:szCs w:val="20"/>
    </w:rPr>
  </w:style>
  <w:style w:type="character" w:customStyle="1" w:styleId="PlohanadpistetrovnChar">
    <w:name w:val="Příloha nadpis třetí úrovně Char"/>
    <w:link w:val="Plohanadpistetrovn"/>
    <w:rsid w:val="00D6601F"/>
    <w:rPr>
      <w:rFonts w:ascii="Signika" w:eastAsia="Times New Roman" w:hAnsi="Signika" w:cs="Arial"/>
      <w:b/>
      <w:sz w:val="20"/>
      <w:szCs w:val="20"/>
    </w:rPr>
  </w:style>
  <w:style w:type="paragraph" w:customStyle="1" w:styleId="Plohanadpistvrtrove">
    <w:name w:val="Příloha nadpis čtvrtá úroveň"/>
    <w:basedOn w:val="Plohanadpistetrovn"/>
    <w:link w:val="PlohanadpistvrtroveChar"/>
    <w:qFormat/>
    <w:rsid w:val="00D6601F"/>
    <w:pPr>
      <w:numPr>
        <w:ilvl w:val="3"/>
        <w:numId w:val="0"/>
      </w:numPr>
    </w:pPr>
    <w:rPr>
      <w:b w:val="0"/>
    </w:rPr>
  </w:style>
  <w:style w:type="character" w:customStyle="1" w:styleId="PlohanadpistvrtroveChar">
    <w:name w:val="Příloha nadpis čtvrtá úroveň Char"/>
    <w:link w:val="Plohanadpistvrtrove"/>
    <w:rsid w:val="00D6601F"/>
    <w:rPr>
      <w:rFonts w:ascii="Signika" w:eastAsia="Times New Roman" w:hAnsi="Signika" w:cs="Arial"/>
      <w:sz w:val="20"/>
      <w:szCs w:val="20"/>
    </w:rPr>
  </w:style>
  <w:style w:type="character" w:customStyle="1" w:styleId="Odstavec1Char">
    <w:name w:val="Odstavec 1 Char"/>
    <w:basedOn w:val="Standardnpsmoodstavce"/>
    <w:link w:val="Odstavec1"/>
    <w:rsid w:val="00D6601F"/>
    <w:rPr>
      <w:rFonts w:ascii="Tahoma" w:eastAsia="Times New Roman" w:hAnsi="Tahoma" w:cs="Times New Roman"/>
      <w:sz w:val="20"/>
      <w:szCs w:val="20"/>
    </w:rPr>
  </w:style>
  <w:style w:type="character" w:styleId="Znakapoznpodarou">
    <w:name w:val="footnote reference"/>
    <w:basedOn w:val="Standardnpsmoodstavce"/>
    <w:semiHidden/>
    <w:rsid w:val="00D6601F"/>
    <w:rPr>
      <w:vertAlign w:val="superscript"/>
    </w:rPr>
  </w:style>
  <w:style w:type="character" w:customStyle="1" w:styleId="odstavec2obecndokumentChar">
    <w:name w:val="odstavec 2 – obecný dokument Char"/>
    <w:link w:val="odstavec2obecndokument"/>
    <w:locked/>
    <w:rsid w:val="00D6601F"/>
  </w:style>
  <w:style w:type="paragraph" w:customStyle="1" w:styleId="odstavec2obecndokument">
    <w:name w:val="odstavec 2 – obecný dokument"/>
    <w:basedOn w:val="Normln"/>
    <w:link w:val="odstavec2obecndokumentChar"/>
    <w:qFormat/>
    <w:rsid w:val="00D6601F"/>
    <w:pPr>
      <w:spacing w:after="0" w:line="240" w:lineRule="auto"/>
      <w:ind w:left="357"/>
      <w:jc w:val="both"/>
    </w:pPr>
  </w:style>
  <w:style w:type="paragraph" w:customStyle="1" w:styleId="Odrazka1zacislem">
    <w:name w:val="Odrazka 1 za cislem"/>
    <w:basedOn w:val="Normln"/>
    <w:link w:val="Odrazka1zacislemChar"/>
    <w:qFormat/>
    <w:rsid w:val="008A400C"/>
    <w:pPr>
      <w:numPr>
        <w:numId w:val="40"/>
      </w:numPr>
      <w:spacing w:after="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8A400C"/>
    <w:rPr>
      <w:rFonts w:ascii="Arial" w:eastAsia="Calibri" w:hAnsi="Arial" w:cs="Times New Roman"/>
      <w:sz w:val="20"/>
      <w:szCs w:val="20"/>
      <w:lang w:eastAsia="en-US"/>
    </w:rPr>
  </w:style>
  <w:style w:type="character" w:styleId="Hypertextovodkaz">
    <w:name w:val="Hyperlink"/>
    <w:basedOn w:val="Standardnpsmoodstavce"/>
    <w:uiPriority w:val="99"/>
    <w:unhideWhenUsed/>
    <w:rsid w:val="00A44071"/>
    <w:rPr>
      <w:color w:val="0000FF" w:themeColor="hyperlink"/>
      <w:u w:val="single"/>
    </w:rPr>
  </w:style>
  <w:style w:type="character" w:styleId="Sledovanodkaz">
    <w:name w:val="FollowedHyperlink"/>
    <w:basedOn w:val="Standardnpsmoodstavce"/>
    <w:uiPriority w:val="99"/>
    <w:semiHidden/>
    <w:unhideWhenUsed/>
    <w:rsid w:val="00A773DA"/>
    <w:rPr>
      <w:color w:val="800080" w:themeColor="followedHyperlink"/>
      <w:u w:val="single"/>
    </w:rPr>
  </w:style>
  <w:style w:type="character" w:customStyle="1" w:styleId="BezmezerChar">
    <w:name w:val="Bez mezer Char"/>
    <w:link w:val="Bezmezer"/>
    <w:rsid w:val="001F2E35"/>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D78"/>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Zkladntext"/>
    <w:next w:val="Zkladntext"/>
    <w:link w:val="Nadpis1Char"/>
    <w:uiPriority w:val="9"/>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adpis1"/>
    <w:next w:val="Zkladntext"/>
    <w:link w:val="Nadpis2Char"/>
    <w:qFormat/>
    <w:rsid w:val="00A000B9"/>
    <w:pPr>
      <w:pageBreakBefore/>
      <w:numPr>
        <w:ilvl w:val="1"/>
      </w:numPr>
      <w:pBdr>
        <w:top w:val="none" w:sz="0" w:space="0" w:color="auto"/>
      </w:pBdr>
      <w:outlineLvl w:val="1"/>
    </w:pPr>
    <w:rPr>
      <w:sz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1"/>
    <w:next w:val="Zkladntext"/>
    <w:link w:val="Nadpis3Char"/>
    <w:uiPriority w:val="99"/>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aliases w:val="Desky"/>
    <w:basedOn w:val="Nadpis3"/>
    <w:next w:val="Zkladntext"/>
    <w:link w:val="Nadpis4Char"/>
    <w:uiPriority w:val="9"/>
    <w:qFormat/>
    <w:rsid w:val="00A000B9"/>
    <w:pPr>
      <w:numPr>
        <w:ilvl w:val="3"/>
      </w:numPr>
      <w:spacing w:before="240" w:after="160"/>
      <w:outlineLvl w:val="3"/>
    </w:pPr>
    <w:rPr>
      <w:sz w:val="22"/>
    </w:rPr>
  </w:style>
  <w:style w:type="paragraph" w:styleId="Nadpis5">
    <w:name w:val="heading 5"/>
    <w:aliases w:val="tabulka"/>
    <w:basedOn w:val="Normln"/>
    <w:next w:val="Normln"/>
    <w:link w:val="Nadpis5Char"/>
    <w:uiPriority w:val="9"/>
    <w:unhideWhenUsed/>
    <w:qFormat/>
    <w:rsid w:val="00504822"/>
    <w:pPr>
      <w:keepNext/>
      <w:keepLines/>
      <w:spacing w:before="200" w:after="0"/>
      <w:ind w:left="1008" w:hanging="1008"/>
      <w:jc w:val="both"/>
      <w:outlineLvl w:val="4"/>
    </w:pPr>
    <w:rPr>
      <w:rFonts w:eastAsiaTheme="majorEastAsia" w:cstheme="majorBidi"/>
      <w:b/>
      <w:sz w:val="20"/>
      <w:szCs w:val="24"/>
    </w:rPr>
  </w:style>
  <w:style w:type="paragraph" w:styleId="Nadpis6">
    <w:name w:val="heading 6"/>
    <w:aliases w:val="Odstavec"/>
    <w:basedOn w:val="Normln"/>
    <w:next w:val="Normln"/>
    <w:link w:val="Nadpis6Char"/>
    <w:uiPriority w:val="9"/>
    <w:unhideWhenUsed/>
    <w:qFormat/>
    <w:rsid w:val="00504822"/>
    <w:pPr>
      <w:spacing w:before="120" w:after="60"/>
      <w:ind w:left="1152" w:hanging="1152"/>
      <w:jc w:val="both"/>
      <w:outlineLvl w:val="5"/>
    </w:pPr>
    <w:rPr>
      <w:rFonts w:eastAsia="Times New Roman" w:cs="Times New Roman"/>
      <w:sz w:val="20"/>
      <w:szCs w:val="24"/>
    </w:rPr>
  </w:style>
  <w:style w:type="paragraph" w:styleId="Nadpis7">
    <w:name w:val="heading 7"/>
    <w:aliases w:val="ASAPHeading 7,H7"/>
    <w:basedOn w:val="Normln"/>
    <w:next w:val="Normln"/>
    <w:link w:val="Nadpis7Char"/>
    <w:uiPriority w:val="9"/>
    <w:unhideWhenUsed/>
    <w:qFormat/>
    <w:rsid w:val="00504822"/>
    <w:pPr>
      <w:spacing w:before="60" w:after="60" w:line="240" w:lineRule="auto"/>
      <w:ind w:left="1296" w:hanging="1296"/>
      <w:outlineLvl w:val="6"/>
    </w:pPr>
    <w:rPr>
      <w:rFonts w:eastAsia="Times New Roman" w:cs="Times New Roman"/>
      <w:sz w:val="18"/>
      <w:szCs w:val="18"/>
    </w:rPr>
  </w:style>
  <w:style w:type="paragraph" w:styleId="Nadpis8">
    <w:name w:val="heading 8"/>
    <w:aliases w:val="ASAPHeading 8,H8"/>
    <w:basedOn w:val="Normln"/>
    <w:next w:val="Zkladntext"/>
    <w:link w:val="Nadpis8Char"/>
    <w:uiPriority w:val="9"/>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aliases w:val="ASAPHeading 9,H9,h9,heading9,Příloha"/>
    <w:basedOn w:val="Normln"/>
    <w:next w:val="Zkladntext"/>
    <w:link w:val="Nadpis9Char"/>
    <w:uiPriority w:val="9"/>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A000B9"/>
    <w:rPr>
      <w:rFonts w:ascii="Arial" w:eastAsia="Times New Roman" w:hAnsi="Arial" w:cs="Times New Roman"/>
      <w:b/>
      <w:smallCaps/>
      <w:sz w:val="28"/>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A000B9"/>
    <w:rPr>
      <w:rFonts w:ascii="Arial" w:eastAsia="Times New Roman" w:hAnsi="Arial" w:cs="Times New Roman"/>
      <w:b/>
      <w:smallCaps/>
      <w:sz w:val="24"/>
      <w:szCs w:val="2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rsid w:val="00A000B9"/>
    <w:rPr>
      <w:rFonts w:ascii="Arial" w:eastAsia="Times New Roman" w:hAnsi="Arial" w:cs="Times New Roman"/>
      <w:b/>
      <w:smallCaps/>
      <w:sz w:val="24"/>
      <w:szCs w:val="20"/>
    </w:rPr>
  </w:style>
  <w:style w:type="character" w:customStyle="1" w:styleId="Nadpis4Char">
    <w:name w:val="Nadpis 4 Char"/>
    <w:aliases w:val="Desky Char"/>
    <w:basedOn w:val="Standardnpsmoodstavce"/>
    <w:link w:val="Nadpis4"/>
    <w:uiPriority w:val="9"/>
    <w:rsid w:val="00A000B9"/>
    <w:rPr>
      <w:rFonts w:ascii="Arial" w:eastAsia="Times New Roman" w:hAnsi="Arial" w:cs="Times New Roman"/>
      <w:b/>
      <w:smallCaps/>
      <w:szCs w:val="20"/>
    </w:rPr>
  </w:style>
  <w:style w:type="character" w:customStyle="1" w:styleId="Nadpis5Char">
    <w:name w:val="Nadpis 5 Char"/>
    <w:aliases w:val="tabulka Char"/>
    <w:basedOn w:val="Standardnpsmoodstavce"/>
    <w:link w:val="Nadpis5"/>
    <w:uiPriority w:val="9"/>
    <w:rsid w:val="00504822"/>
    <w:rPr>
      <w:rFonts w:eastAsiaTheme="majorEastAsia" w:cstheme="majorBidi"/>
      <w:b/>
      <w:sz w:val="20"/>
      <w:szCs w:val="24"/>
    </w:rPr>
  </w:style>
  <w:style w:type="character" w:customStyle="1" w:styleId="Nadpis6Char">
    <w:name w:val="Nadpis 6 Char"/>
    <w:aliases w:val="Odstavec Char"/>
    <w:basedOn w:val="Standardnpsmoodstavce"/>
    <w:link w:val="Nadpis6"/>
    <w:uiPriority w:val="9"/>
    <w:rsid w:val="00504822"/>
    <w:rPr>
      <w:rFonts w:eastAsia="Times New Roman" w:cs="Times New Roman"/>
      <w:sz w:val="20"/>
      <w:szCs w:val="24"/>
    </w:rPr>
  </w:style>
  <w:style w:type="character" w:customStyle="1" w:styleId="Nadpis7Char">
    <w:name w:val="Nadpis 7 Char"/>
    <w:aliases w:val="ASAPHeading 7 Char,H7 Char"/>
    <w:basedOn w:val="Standardnpsmoodstavce"/>
    <w:link w:val="Nadpis7"/>
    <w:uiPriority w:val="9"/>
    <w:rsid w:val="00504822"/>
    <w:rPr>
      <w:rFonts w:eastAsia="Times New Roman" w:cs="Times New Roman"/>
      <w:sz w:val="18"/>
      <w:szCs w:val="18"/>
    </w:rPr>
  </w:style>
  <w:style w:type="character" w:customStyle="1" w:styleId="Nadpis8Char">
    <w:name w:val="Nadpis 8 Char"/>
    <w:aliases w:val="ASAPHeading 8 Char,H8 Char"/>
    <w:basedOn w:val="Standardnpsmoodstavce"/>
    <w:link w:val="Nadpis8"/>
    <w:uiPriority w:val="9"/>
    <w:rsid w:val="00A000B9"/>
    <w:rPr>
      <w:rFonts w:ascii="Times New Roman" w:eastAsia="Times New Roman" w:hAnsi="Times New Roman" w:cs="Times New Roman"/>
      <w:i/>
      <w:kern w:val="28"/>
      <w:sz w:val="24"/>
      <w:szCs w:val="20"/>
    </w:rPr>
  </w:style>
  <w:style w:type="character" w:customStyle="1" w:styleId="Nadpis9Char">
    <w:name w:val="Nadpis 9 Char"/>
    <w:aliases w:val="ASAPHeading 9 Char,H9 Char,h9 Char,heading9 Char,Příloha Char"/>
    <w:basedOn w:val="Standardnpsmoodstavce"/>
    <w:link w:val="Nadpis9"/>
    <w:uiPriority w:val="9"/>
    <w:rsid w:val="00A000B9"/>
    <w:rPr>
      <w:rFonts w:ascii="Times New Roman" w:eastAsia="Times New Roman" w:hAnsi="Times New Roman" w:cs="Times New Roman"/>
      <w:b/>
      <w:i/>
      <w:kern w:val="28"/>
      <w:sz w:val="24"/>
      <w:szCs w:val="20"/>
    </w:rPr>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5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Odrážky,Reference List,Odstavec se seznamem1,List Paragraph1"/>
    <w:basedOn w:val="Normln"/>
    <w:link w:val="OdstavecseseznamemChar"/>
    <w:uiPriority w:val="34"/>
    <w:qFormat/>
    <w:rsid w:val="00B36525"/>
    <w:pPr>
      <w:ind w:left="720"/>
      <w:contextualSpacing/>
    </w:pPr>
    <w:rPr>
      <w:rFonts w:ascii="Calibri" w:eastAsia="Calibri" w:hAnsi="Calibri" w:cs="Times New Roman"/>
      <w:lang w:eastAsia="en-US"/>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Reference List Char"/>
    <w:basedOn w:val="Standardnpsmoodstavce"/>
    <w:link w:val="Odstavecseseznamem"/>
    <w:uiPriority w:val="34"/>
    <w:qFormat/>
    <w:rsid w:val="00504822"/>
    <w:rPr>
      <w:rFonts w:ascii="Calibri" w:eastAsia="Calibri" w:hAnsi="Calibri" w:cs="Times New Roman"/>
      <w:lang w:eastAsia="en-US"/>
    </w:rPr>
  </w:style>
  <w:style w:type="paragraph" w:customStyle="1" w:styleId="EU1">
    <w:name w:val="E U 1"/>
    <w:basedOn w:val="Normln"/>
    <w:rsid w:val="007E0E34"/>
    <w:pPr>
      <w:numPr>
        <w:numId w:val="11"/>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11"/>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11"/>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semiHidden/>
    <w:unhideWhenUsed/>
    <w:qFormat/>
    <w:rsid w:val="00AC57D9"/>
    <w:rPr>
      <w:sz w:val="16"/>
      <w:szCs w:val="16"/>
    </w:rPr>
  </w:style>
  <w:style w:type="paragraph" w:styleId="Textkomente">
    <w:name w:val="annotation text"/>
    <w:basedOn w:val="Normln"/>
    <w:link w:val="TextkomenteChar"/>
    <w:uiPriority w:val="99"/>
    <w:semiHidden/>
    <w:unhideWhenUsed/>
    <w:qFormat/>
    <w:rsid w:val="00AC57D9"/>
    <w:pPr>
      <w:spacing w:line="240" w:lineRule="auto"/>
    </w:pPr>
    <w:rPr>
      <w:sz w:val="20"/>
      <w:szCs w:val="20"/>
    </w:rPr>
  </w:style>
  <w:style w:type="character" w:customStyle="1" w:styleId="TextkomenteChar">
    <w:name w:val="Text komentáře Char"/>
    <w:basedOn w:val="Standardnpsmoodstavce"/>
    <w:link w:val="Textkomente"/>
    <w:uiPriority w:val="99"/>
    <w:semiHidden/>
    <w:qFormat/>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13"/>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14"/>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15"/>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uiPriority w:val="99"/>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rsid w:val="004F2ABA"/>
    <w:pPr>
      <w:numPr>
        <w:numId w:val="20"/>
      </w:numPr>
      <w:pBdr>
        <w:top w:val="none" w:sz="0" w:space="0" w:color="auto"/>
        <w:bottom w:val="none" w:sz="0" w:space="0" w:color="auto"/>
      </w:pBdr>
      <w:tabs>
        <w:tab w:val="clear" w:pos="720"/>
        <w:tab w:val="clear" w:pos="3402"/>
        <w:tab w:val="num" w:pos="360"/>
      </w:tabs>
      <w:ind w:left="357" w:hanging="357"/>
    </w:pPr>
    <w:rPr>
      <w:rFonts w:ascii="Bookman Old Style" w:hAnsi="Bookman Old Style"/>
      <w:bCs/>
      <w:smallCaps w:val="0"/>
      <w:color w:val="0072BA"/>
      <w:kern w:val="32"/>
      <w:sz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customStyle="1" w:styleId="Nadpis2-obecndokument">
    <w:name w:val="Nadpis 2 - obecný dokument"/>
    <w:basedOn w:val="Nadpis2"/>
    <w:next w:val="Normln"/>
    <w:rsid w:val="004F2ABA"/>
    <w:pPr>
      <w:pageBreakBefore w:val="0"/>
      <w:numPr>
        <w:numId w:val="20"/>
      </w:numPr>
      <w:pBdr>
        <w:bottom w:val="none" w:sz="0" w:space="0" w:color="auto"/>
      </w:pBdr>
      <w:tabs>
        <w:tab w:val="clear" w:pos="1440"/>
        <w:tab w:val="clear" w:pos="3402"/>
        <w:tab w:val="num" w:pos="360"/>
      </w:tabs>
      <w:ind w:left="0" w:firstLine="0"/>
    </w:pPr>
    <w:rPr>
      <w:rFonts w:ascii="Bookman Old Style" w:hAnsi="Bookman Old Style" w:cs="Arial"/>
      <w:bCs/>
      <w:iCs/>
      <w:smallCaps w:val="0"/>
      <w:sz w:val="28"/>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rsid w:val="004F2ABA"/>
    <w:pPr>
      <w:numPr>
        <w:ilvl w:val="0"/>
        <w:numId w:val="0"/>
      </w:numPr>
      <w:tabs>
        <w:tab w:val="clear" w:pos="3402"/>
        <w:tab w:val="num" w:pos="360"/>
      </w:tabs>
      <w:spacing w:before="240" w:after="120"/>
      <w:ind w:left="1225" w:hanging="505"/>
    </w:pPr>
    <w:rPr>
      <w:rFonts w:ascii="Bookman Old Style" w:hAnsi="Bookman Old Style" w:cs="Arial"/>
      <w:bCs/>
      <w:i/>
      <w:smallCaps w:val="0"/>
      <w:szCs w:val="24"/>
    </w:rPr>
  </w:style>
  <w:style w:type="paragraph" w:styleId="Titulek">
    <w:name w:val="caption"/>
    <w:aliases w:val="-tabulka,Tabulka - STANDARD,Table / Image Reference"/>
    <w:basedOn w:val="Normln"/>
    <w:next w:val="Normln"/>
    <w:link w:val="TitulekChar"/>
    <w:unhideWhenUsed/>
    <w:qFormat/>
    <w:rsid w:val="00504822"/>
    <w:pPr>
      <w:jc w:val="both"/>
    </w:pPr>
    <w:rPr>
      <w:rFonts w:eastAsia="Times New Roman" w:cs="Times New Roman"/>
      <w:b/>
      <w:bCs/>
      <w:color w:val="4F81BD" w:themeColor="accent1"/>
      <w:sz w:val="18"/>
      <w:szCs w:val="18"/>
    </w:rPr>
  </w:style>
  <w:style w:type="character" w:customStyle="1" w:styleId="TitulekChar">
    <w:name w:val="Titulek Char"/>
    <w:aliases w:val="-tabulka Char,Tabulka - STANDARD Char,Table / Image Reference Char"/>
    <w:basedOn w:val="Standardnpsmoodstavce"/>
    <w:link w:val="Titulek"/>
    <w:rsid w:val="00504822"/>
    <w:rPr>
      <w:rFonts w:eastAsia="Times New Roman" w:cs="Times New Roman"/>
      <w:b/>
      <w:bCs/>
      <w:color w:val="4F81BD" w:themeColor="accent1"/>
      <w:sz w:val="18"/>
      <w:szCs w:val="18"/>
    </w:rPr>
  </w:style>
  <w:style w:type="paragraph" w:customStyle="1" w:styleId="Normln-Odstavec">
    <w:name w:val="Normální - Odstavec"/>
    <w:basedOn w:val="Normln"/>
    <w:link w:val="Normln-OdstavecCharChar"/>
    <w:uiPriority w:val="99"/>
    <w:rsid w:val="00504822"/>
    <w:pPr>
      <w:tabs>
        <w:tab w:val="num" w:pos="567"/>
      </w:tabs>
      <w:spacing w:after="120" w:line="240" w:lineRule="auto"/>
      <w:jc w:val="both"/>
    </w:pPr>
    <w:rPr>
      <w:rFonts w:ascii="Times New Roman" w:eastAsia="MS ??" w:hAnsi="Times New Roman" w:cs="Times New Roman"/>
      <w:sz w:val="24"/>
      <w:szCs w:val="24"/>
      <w:lang w:eastAsia="en-US"/>
    </w:rPr>
  </w:style>
  <w:style w:type="character" w:customStyle="1" w:styleId="Normln-OdstavecCharChar">
    <w:name w:val="Normální - Odstavec Char Char"/>
    <w:link w:val="Normln-Odstavec"/>
    <w:uiPriority w:val="99"/>
    <w:locked/>
    <w:rsid w:val="00504822"/>
    <w:rPr>
      <w:rFonts w:ascii="Times New Roman" w:eastAsia="MS ??" w:hAnsi="Times New Roman" w:cs="Times New Roman"/>
      <w:sz w:val="24"/>
      <w:szCs w:val="24"/>
      <w:lang w:eastAsia="en-US"/>
    </w:rPr>
  </w:style>
  <w:style w:type="paragraph" w:customStyle="1" w:styleId="Normln-Psmeno">
    <w:name w:val="Normální - Písmeno"/>
    <w:basedOn w:val="Normln"/>
    <w:uiPriority w:val="99"/>
    <w:rsid w:val="00504822"/>
    <w:pPr>
      <w:spacing w:after="120" w:line="240" w:lineRule="auto"/>
      <w:ind w:left="1134" w:hanging="850"/>
      <w:jc w:val="both"/>
    </w:pPr>
    <w:rPr>
      <w:rFonts w:ascii="Times New Roman" w:eastAsia="MS ??" w:hAnsi="Times New Roman" w:cs="Times New Roman"/>
      <w:sz w:val="24"/>
      <w:szCs w:val="24"/>
    </w:rPr>
  </w:style>
  <w:style w:type="paragraph" w:customStyle="1" w:styleId="Normln-msk">
    <w:name w:val="Normální - Římská"/>
    <w:basedOn w:val="Normln"/>
    <w:uiPriority w:val="99"/>
    <w:rsid w:val="00504822"/>
    <w:pPr>
      <w:tabs>
        <w:tab w:val="num" w:pos="1701"/>
        <w:tab w:val="left" w:pos="1985"/>
      </w:tabs>
      <w:spacing w:after="120" w:line="240" w:lineRule="auto"/>
      <w:ind w:left="1134"/>
      <w:jc w:val="both"/>
    </w:pPr>
    <w:rPr>
      <w:rFonts w:ascii="Times New Roman" w:eastAsia="MS ??" w:hAnsi="Times New Roman" w:cs="Times New Roman"/>
      <w:sz w:val="24"/>
      <w:szCs w:val="24"/>
      <w:lang w:eastAsia="en-US"/>
    </w:rPr>
  </w:style>
  <w:style w:type="paragraph" w:customStyle="1" w:styleId="EZDText">
    <w:name w:val="EZD Text"/>
    <w:basedOn w:val="Normln"/>
    <w:qFormat/>
    <w:rsid w:val="00504822"/>
    <w:pPr>
      <w:widowControl w:val="0"/>
      <w:numPr>
        <w:ilvl w:val="2"/>
      </w:numPr>
      <w:spacing w:after="0" w:line="259" w:lineRule="auto"/>
      <w:ind w:firstLine="709"/>
    </w:pPr>
    <w:rPr>
      <w:rFonts w:ascii="Tahoma" w:eastAsiaTheme="minorHAnsi" w:hAnsi="Tahoma"/>
      <w:sz w:val="20"/>
      <w:lang w:eastAsia="en-US"/>
    </w:rPr>
  </w:style>
  <w:style w:type="paragraph" w:customStyle="1" w:styleId="Odstavec1">
    <w:name w:val="Odstavec 1"/>
    <w:basedOn w:val="Normln"/>
    <w:link w:val="Odstavec1Char"/>
    <w:qFormat/>
    <w:rsid w:val="00504822"/>
    <w:pPr>
      <w:spacing w:before="120" w:after="120" w:line="240" w:lineRule="auto"/>
      <w:jc w:val="both"/>
    </w:pPr>
    <w:rPr>
      <w:rFonts w:ascii="Tahoma" w:eastAsia="Times New Roman" w:hAnsi="Tahoma" w:cs="Times New Roman"/>
      <w:sz w:val="20"/>
      <w:szCs w:val="20"/>
    </w:rPr>
  </w:style>
  <w:style w:type="paragraph" w:customStyle="1" w:styleId="Odstavec3">
    <w:name w:val="Odstavec 3"/>
    <w:basedOn w:val="Normln"/>
    <w:link w:val="Odstavec3Char"/>
    <w:uiPriority w:val="99"/>
    <w:rsid w:val="00504822"/>
    <w:pPr>
      <w:spacing w:after="0" w:line="240" w:lineRule="auto"/>
      <w:ind w:left="720"/>
      <w:jc w:val="both"/>
    </w:pPr>
    <w:rPr>
      <w:rFonts w:ascii="Tahoma" w:eastAsia="Times New Roman" w:hAnsi="Tahoma" w:cs="Times New Roman"/>
      <w:sz w:val="20"/>
      <w:szCs w:val="20"/>
    </w:rPr>
  </w:style>
  <w:style w:type="character" w:customStyle="1" w:styleId="Odstavec3Char">
    <w:name w:val="Odstavec 3 Char"/>
    <w:link w:val="Odstavec3"/>
    <w:uiPriority w:val="99"/>
    <w:rsid w:val="00504822"/>
    <w:rPr>
      <w:rFonts w:ascii="Tahoma" w:eastAsia="Times New Roman" w:hAnsi="Tahoma" w:cs="Times New Roman"/>
      <w:sz w:val="20"/>
      <w:szCs w:val="20"/>
    </w:rPr>
  </w:style>
  <w:style w:type="paragraph" w:customStyle="1" w:styleId="odrky2">
    <w:name w:val="odrážky 2"/>
    <w:basedOn w:val="Odstavec2"/>
    <w:next w:val="Odstavec2"/>
    <w:rsid w:val="00504822"/>
    <w:pPr>
      <w:tabs>
        <w:tab w:val="num" w:pos="641"/>
      </w:tabs>
      <w:ind w:left="641" w:hanging="284"/>
    </w:pPr>
  </w:style>
  <w:style w:type="paragraph" w:customStyle="1" w:styleId="Tlotextu">
    <w:name w:val="Tělo textu"/>
    <w:basedOn w:val="Normln"/>
    <w:rsid w:val="00504822"/>
    <w:pPr>
      <w:suppressAutoHyphens/>
      <w:spacing w:after="0" w:line="288" w:lineRule="auto"/>
      <w:ind w:firstLine="360"/>
      <w:jc w:val="both"/>
    </w:pPr>
    <w:rPr>
      <w:rFonts w:ascii="Times New Roman" w:eastAsia="Times New Roman" w:hAnsi="Times New Roman" w:cs="Times New Roman"/>
      <w:sz w:val="20"/>
      <w:szCs w:val="24"/>
      <w:lang w:eastAsia="ar-SA"/>
    </w:rPr>
  </w:style>
  <w:style w:type="paragraph" w:customStyle="1" w:styleId="Odrka1-pouitsamostatn">
    <w:name w:val="Odrážka 1 - použití samostatně"/>
    <w:basedOn w:val="Normln"/>
    <w:link w:val="Odrka1-pouitsamostatnChar"/>
    <w:qFormat/>
    <w:rsid w:val="00504822"/>
    <w:pPr>
      <w:numPr>
        <w:numId w:val="26"/>
      </w:numPr>
      <w:spacing w:after="160" w:line="259" w:lineRule="auto"/>
      <w:ind w:left="340" w:hanging="340"/>
      <w:jc w:val="both"/>
    </w:pPr>
    <w:rPr>
      <w:rFonts w:ascii="Arial" w:eastAsia="Calibri" w:hAnsi="Arial" w:cs="Times New Roman"/>
      <w:sz w:val="20"/>
      <w:lang w:eastAsia="en-US"/>
    </w:rPr>
  </w:style>
  <w:style w:type="character" w:customStyle="1" w:styleId="Odrka1-pouitsamostatnChar">
    <w:name w:val="Odrážka 1 - použití samostatně Char"/>
    <w:link w:val="Odrka1-pouitsamostatn"/>
    <w:rsid w:val="00504822"/>
    <w:rPr>
      <w:rFonts w:ascii="Arial" w:eastAsia="Calibri" w:hAnsi="Arial" w:cs="Times New Roman"/>
      <w:sz w:val="20"/>
      <w:lang w:eastAsia="en-US"/>
    </w:rPr>
  </w:style>
  <w:style w:type="paragraph" w:customStyle="1" w:styleId="nadpis3roveploha">
    <w:name w:val="nadpis 3 úroveň příloha"/>
    <w:basedOn w:val="Odstavecseseznamem"/>
    <w:rsid w:val="00504822"/>
    <w:pPr>
      <w:spacing w:after="160" w:line="259" w:lineRule="auto"/>
      <w:ind w:left="1060" w:hanging="340"/>
      <w:jc w:val="both"/>
    </w:pPr>
    <w:rPr>
      <w:rFonts w:ascii="Signika" w:hAnsi="Signika" w:cs="Arial"/>
      <w:b/>
      <w:snapToGrid w:val="0"/>
      <w:color w:val="0070C0"/>
      <w:sz w:val="24"/>
      <w:szCs w:val="24"/>
    </w:rPr>
  </w:style>
  <w:style w:type="paragraph" w:customStyle="1" w:styleId="Smlouvanadpis1rove">
    <w:name w:val="Smlouva nadpis 1 úroveň"/>
    <w:basedOn w:val="nadpis3roveploha"/>
    <w:qFormat/>
    <w:rsid w:val="00504822"/>
    <w:pPr>
      <w:spacing w:before="240" w:after="120"/>
      <w:ind w:left="357" w:hanging="357"/>
      <w:contextualSpacing w:val="0"/>
    </w:pPr>
    <w:rPr>
      <w:rFonts w:ascii="Arial" w:hAnsi="Arial"/>
      <w:color w:val="auto"/>
    </w:rPr>
  </w:style>
  <w:style w:type="paragraph" w:customStyle="1" w:styleId="Smlouvanapdisdruhrove">
    <w:name w:val="Smlouva napdis druhá úroveň"/>
    <w:basedOn w:val="Smlouvanadpis1rove"/>
    <w:link w:val="SmlouvanapdisdruhroveChar"/>
    <w:qFormat/>
    <w:rsid w:val="00504822"/>
    <w:pPr>
      <w:numPr>
        <w:ilvl w:val="1"/>
      </w:numPr>
      <w:spacing w:before="120" w:after="0"/>
      <w:ind w:left="357" w:hanging="357"/>
    </w:pPr>
    <w:rPr>
      <w:sz w:val="22"/>
    </w:rPr>
  </w:style>
  <w:style w:type="character" w:customStyle="1" w:styleId="SmlouvanapdisdruhroveChar">
    <w:name w:val="Smlouva napdis druhá úroveň Char"/>
    <w:link w:val="Smlouvanapdisdruhrove"/>
    <w:rsid w:val="00504822"/>
    <w:rPr>
      <w:rFonts w:ascii="Arial" w:eastAsia="Calibri" w:hAnsi="Arial" w:cs="Arial"/>
      <w:b/>
      <w:snapToGrid w:val="0"/>
      <w:szCs w:val="24"/>
      <w:lang w:eastAsia="en-US"/>
    </w:rPr>
  </w:style>
  <w:style w:type="paragraph" w:styleId="Bezmezer">
    <w:name w:val="No Spacing"/>
    <w:link w:val="BezmezerChar"/>
    <w:uiPriority w:val="1"/>
    <w:qFormat/>
    <w:rsid w:val="00504822"/>
    <w:pPr>
      <w:spacing w:after="0" w:line="240" w:lineRule="auto"/>
    </w:pPr>
    <w:rPr>
      <w:rFonts w:eastAsiaTheme="minorHAnsi"/>
      <w:lang w:eastAsia="en-US"/>
    </w:rPr>
  </w:style>
  <w:style w:type="paragraph" w:customStyle="1" w:styleId="Odrka2doplohy">
    <w:name w:val="Odrážka 2 do přílohy"/>
    <w:basedOn w:val="Normln"/>
    <w:link w:val="Odrka2doplohyChar"/>
    <w:qFormat/>
    <w:rsid w:val="00D6601F"/>
    <w:pPr>
      <w:numPr>
        <w:numId w:val="37"/>
      </w:numPr>
      <w:spacing w:after="0" w:line="240" w:lineRule="auto"/>
      <w:ind w:left="714" w:hanging="357"/>
      <w:jc w:val="both"/>
    </w:pPr>
    <w:rPr>
      <w:rFonts w:ascii="Arial" w:eastAsia="Calibri" w:hAnsi="Arial" w:cs="Times New Roman"/>
      <w:sz w:val="20"/>
      <w:szCs w:val="20"/>
      <w:lang w:eastAsia="en-US"/>
    </w:rPr>
  </w:style>
  <w:style w:type="character" w:customStyle="1" w:styleId="Odrka2doplohyChar">
    <w:name w:val="Odrážka 2 do přílohy Char"/>
    <w:link w:val="Odrka2doplohy"/>
    <w:rsid w:val="00D6601F"/>
    <w:rPr>
      <w:rFonts w:ascii="Arial" w:eastAsia="Calibri" w:hAnsi="Arial" w:cs="Times New Roman"/>
      <w:sz w:val="20"/>
      <w:szCs w:val="20"/>
      <w:lang w:eastAsia="en-US"/>
    </w:rPr>
  </w:style>
  <w:style w:type="paragraph" w:customStyle="1" w:styleId="Odrka3plohasmlouvy">
    <w:name w:val="Odrážka 3 příloha smlouvy"/>
    <w:basedOn w:val="Normln"/>
    <w:link w:val="Odrka3plohasmlouvyChar"/>
    <w:qFormat/>
    <w:rsid w:val="00D6601F"/>
    <w:pPr>
      <w:numPr>
        <w:numId w:val="39"/>
      </w:numPr>
      <w:spacing w:after="0" w:line="240" w:lineRule="auto"/>
      <w:ind w:left="1163" w:hanging="454"/>
      <w:jc w:val="both"/>
    </w:pPr>
    <w:rPr>
      <w:rFonts w:ascii="Arial" w:eastAsia="Calibri" w:hAnsi="Arial" w:cs="Times New Roman"/>
      <w:sz w:val="20"/>
      <w:szCs w:val="20"/>
      <w:lang w:eastAsia="en-US"/>
    </w:rPr>
  </w:style>
  <w:style w:type="character" w:customStyle="1" w:styleId="Odrka3plohasmlouvyChar">
    <w:name w:val="Odrážka 3 příloha smlouvy Char"/>
    <w:link w:val="Odrka3plohasmlouvy"/>
    <w:rsid w:val="00D6601F"/>
    <w:rPr>
      <w:rFonts w:ascii="Arial" w:eastAsia="Calibri" w:hAnsi="Arial" w:cs="Times New Roman"/>
      <w:sz w:val="20"/>
      <w:szCs w:val="20"/>
      <w:lang w:eastAsia="en-US"/>
    </w:rPr>
  </w:style>
  <w:style w:type="paragraph" w:customStyle="1" w:styleId="nadpis2roven">
    <w:name w:val="nadpis 2. úroven"/>
    <w:basedOn w:val="Odstavecseseznamem"/>
    <w:rsid w:val="00D6601F"/>
    <w:pPr>
      <w:numPr>
        <w:ilvl w:val="1"/>
        <w:numId w:val="38"/>
      </w:numPr>
      <w:spacing w:after="120" w:line="240" w:lineRule="auto"/>
      <w:contextualSpacing w:val="0"/>
    </w:pPr>
    <w:rPr>
      <w:rFonts w:ascii="Signika" w:eastAsia="Times New Roman" w:hAnsi="Signika" w:cs="Arial"/>
      <w:b/>
      <w:color w:val="0070C0"/>
      <w:sz w:val="24"/>
      <w:szCs w:val="20"/>
      <w:lang w:eastAsia="cs-CZ"/>
    </w:rPr>
  </w:style>
  <w:style w:type="paragraph" w:customStyle="1" w:styleId="Plohanadpisprvnrovn">
    <w:name w:val="Příloha nadpis první úrovně"/>
    <w:basedOn w:val="nadpis2roven"/>
    <w:qFormat/>
    <w:rsid w:val="00D6601F"/>
    <w:pPr>
      <w:numPr>
        <w:ilvl w:val="0"/>
      </w:numPr>
      <w:spacing w:before="240"/>
    </w:pPr>
  </w:style>
  <w:style w:type="paragraph" w:customStyle="1" w:styleId="Plohanadpisdruhrovn">
    <w:name w:val="Příloha nadpis druhé úrovně"/>
    <w:basedOn w:val="nadpis2roven"/>
    <w:link w:val="PlohanadpisdruhrovnChar"/>
    <w:qFormat/>
    <w:rsid w:val="00D6601F"/>
    <w:pPr>
      <w:spacing w:before="120" w:after="0"/>
    </w:pPr>
    <w:rPr>
      <w:color w:val="auto"/>
      <w:sz w:val="22"/>
    </w:rPr>
  </w:style>
  <w:style w:type="paragraph" w:customStyle="1" w:styleId="Plohanadpistetrovn">
    <w:name w:val="Příloha nadpis třetí úrovně"/>
    <w:basedOn w:val="Plohanadpisdruhrovn"/>
    <w:link w:val="PlohanadpistetrovnChar"/>
    <w:qFormat/>
    <w:rsid w:val="00D6601F"/>
    <w:pPr>
      <w:numPr>
        <w:ilvl w:val="2"/>
      </w:numPr>
      <w:contextualSpacing/>
    </w:pPr>
    <w:rPr>
      <w:sz w:val="20"/>
    </w:rPr>
  </w:style>
  <w:style w:type="character" w:customStyle="1" w:styleId="PlohanadpisdruhrovnChar">
    <w:name w:val="Příloha nadpis druhé úrovně Char"/>
    <w:link w:val="Plohanadpisdruhrovn"/>
    <w:rsid w:val="00D6601F"/>
    <w:rPr>
      <w:rFonts w:ascii="Signika" w:eastAsia="Times New Roman" w:hAnsi="Signika" w:cs="Arial"/>
      <w:b/>
      <w:szCs w:val="20"/>
    </w:rPr>
  </w:style>
  <w:style w:type="character" w:customStyle="1" w:styleId="PlohanadpistetrovnChar">
    <w:name w:val="Příloha nadpis třetí úrovně Char"/>
    <w:link w:val="Plohanadpistetrovn"/>
    <w:rsid w:val="00D6601F"/>
    <w:rPr>
      <w:rFonts w:ascii="Signika" w:eastAsia="Times New Roman" w:hAnsi="Signika" w:cs="Arial"/>
      <w:b/>
      <w:sz w:val="20"/>
      <w:szCs w:val="20"/>
    </w:rPr>
  </w:style>
  <w:style w:type="paragraph" w:customStyle="1" w:styleId="Plohanadpistvrtrove">
    <w:name w:val="Příloha nadpis čtvrtá úroveň"/>
    <w:basedOn w:val="Plohanadpistetrovn"/>
    <w:link w:val="PlohanadpistvrtroveChar"/>
    <w:qFormat/>
    <w:rsid w:val="00D6601F"/>
    <w:pPr>
      <w:numPr>
        <w:ilvl w:val="3"/>
        <w:numId w:val="0"/>
      </w:numPr>
    </w:pPr>
    <w:rPr>
      <w:b w:val="0"/>
    </w:rPr>
  </w:style>
  <w:style w:type="character" w:customStyle="1" w:styleId="PlohanadpistvrtroveChar">
    <w:name w:val="Příloha nadpis čtvrtá úroveň Char"/>
    <w:link w:val="Plohanadpistvrtrove"/>
    <w:rsid w:val="00D6601F"/>
    <w:rPr>
      <w:rFonts w:ascii="Signika" w:eastAsia="Times New Roman" w:hAnsi="Signika" w:cs="Arial"/>
      <w:sz w:val="20"/>
      <w:szCs w:val="20"/>
    </w:rPr>
  </w:style>
  <w:style w:type="character" w:customStyle="1" w:styleId="Odstavec1Char">
    <w:name w:val="Odstavec 1 Char"/>
    <w:basedOn w:val="Standardnpsmoodstavce"/>
    <w:link w:val="Odstavec1"/>
    <w:rsid w:val="00D6601F"/>
    <w:rPr>
      <w:rFonts w:ascii="Tahoma" w:eastAsia="Times New Roman" w:hAnsi="Tahoma" w:cs="Times New Roman"/>
      <w:sz w:val="20"/>
      <w:szCs w:val="20"/>
    </w:rPr>
  </w:style>
  <w:style w:type="character" w:styleId="Znakapoznpodarou">
    <w:name w:val="footnote reference"/>
    <w:basedOn w:val="Standardnpsmoodstavce"/>
    <w:semiHidden/>
    <w:rsid w:val="00D6601F"/>
    <w:rPr>
      <w:vertAlign w:val="superscript"/>
    </w:rPr>
  </w:style>
  <w:style w:type="character" w:customStyle="1" w:styleId="odstavec2obecndokumentChar">
    <w:name w:val="odstavec 2 – obecný dokument Char"/>
    <w:link w:val="odstavec2obecndokument"/>
    <w:locked/>
    <w:rsid w:val="00D6601F"/>
  </w:style>
  <w:style w:type="paragraph" w:customStyle="1" w:styleId="odstavec2obecndokument">
    <w:name w:val="odstavec 2 – obecný dokument"/>
    <w:basedOn w:val="Normln"/>
    <w:link w:val="odstavec2obecndokumentChar"/>
    <w:qFormat/>
    <w:rsid w:val="00D6601F"/>
    <w:pPr>
      <w:spacing w:after="0" w:line="240" w:lineRule="auto"/>
      <w:ind w:left="357"/>
      <w:jc w:val="both"/>
    </w:pPr>
  </w:style>
  <w:style w:type="paragraph" w:customStyle="1" w:styleId="Odrazka1zacislem">
    <w:name w:val="Odrazka 1 za cislem"/>
    <w:basedOn w:val="Normln"/>
    <w:link w:val="Odrazka1zacislemChar"/>
    <w:qFormat/>
    <w:rsid w:val="008A400C"/>
    <w:pPr>
      <w:numPr>
        <w:numId w:val="40"/>
      </w:numPr>
      <w:spacing w:after="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8A400C"/>
    <w:rPr>
      <w:rFonts w:ascii="Arial" w:eastAsia="Calibri" w:hAnsi="Arial" w:cs="Times New Roman"/>
      <w:sz w:val="20"/>
      <w:szCs w:val="20"/>
      <w:lang w:eastAsia="en-US"/>
    </w:rPr>
  </w:style>
  <w:style w:type="character" w:styleId="Hypertextovodkaz">
    <w:name w:val="Hyperlink"/>
    <w:basedOn w:val="Standardnpsmoodstavce"/>
    <w:uiPriority w:val="99"/>
    <w:unhideWhenUsed/>
    <w:rsid w:val="00A44071"/>
    <w:rPr>
      <w:color w:val="0000FF" w:themeColor="hyperlink"/>
      <w:u w:val="single"/>
    </w:rPr>
  </w:style>
  <w:style w:type="character" w:styleId="Sledovanodkaz">
    <w:name w:val="FollowedHyperlink"/>
    <w:basedOn w:val="Standardnpsmoodstavce"/>
    <w:uiPriority w:val="99"/>
    <w:semiHidden/>
    <w:unhideWhenUsed/>
    <w:rsid w:val="00A773DA"/>
    <w:rPr>
      <w:color w:val="800080" w:themeColor="followedHyperlink"/>
      <w:u w:val="single"/>
    </w:rPr>
  </w:style>
  <w:style w:type="character" w:customStyle="1" w:styleId="BezmezerChar">
    <w:name w:val="Bez mezer Char"/>
    <w:link w:val="Bezmezer"/>
    <w:rsid w:val="001F2E35"/>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0704">
      <w:bodyDiv w:val="1"/>
      <w:marLeft w:val="0"/>
      <w:marRight w:val="0"/>
      <w:marTop w:val="0"/>
      <w:marBottom w:val="0"/>
      <w:divBdr>
        <w:top w:val="none" w:sz="0" w:space="0" w:color="auto"/>
        <w:left w:val="none" w:sz="0" w:space="0" w:color="auto"/>
        <w:bottom w:val="none" w:sz="0" w:space="0" w:color="auto"/>
        <w:right w:val="none" w:sz="0" w:space="0" w:color="auto"/>
      </w:divBdr>
    </w:div>
    <w:div w:id="563368612">
      <w:bodyDiv w:val="1"/>
      <w:marLeft w:val="0"/>
      <w:marRight w:val="0"/>
      <w:marTop w:val="0"/>
      <w:marBottom w:val="0"/>
      <w:divBdr>
        <w:top w:val="none" w:sz="0" w:space="0" w:color="auto"/>
        <w:left w:val="none" w:sz="0" w:space="0" w:color="auto"/>
        <w:bottom w:val="none" w:sz="0" w:space="0" w:color="auto"/>
        <w:right w:val="none" w:sz="0" w:space="0" w:color="auto"/>
      </w:divBdr>
    </w:div>
    <w:div w:id="575212190">
      <w:bodyDiv w:val="1"/>
      <w:marLeft w:val="0"/>
      <w:marRight w:val="0"/>
      <w:marTop w:val="0"/>
      <w:marBottom w:val="0"/>
      <w:divBdr>
        <w:top w:val="none" w:sz="0" w:space="0" w:color="auto"/>
        <w:left w:val="none" w:sz="0" w:space="0" w:color="auto"/>
        <w:bottom w:val="none" w:sz="0" w:space="0" w:color="auto"/>
        <w:right w:val="none" w:sz="0" w:space="0" w:color="auto"/>
      </w:divBdr>
    </w:div>
    <w:div w:id="684093397">
      <w:bodyDiv w:val="1"/>
      <w:marLeft w:val="0"/>
      <w:marRight w:val="0"/>
      <w:marTop w:val="0"/>
      <w:marBottom w:val="0"/>
      <w:divBdr>
        <w:top w:val="none" w:sz="0" w:space="0" w:color="auto"/>
        <w:left w:val="none" w:sz="0" w:space="0" w:color="auto"/>
        <w:bottom w:val="none" w:sz="0" w:space="0" w:color="auto"/>
        <w:right w:val="none" w:sz="0" w:space="0" w:color="auto"/>
      </w:divBdr>
    </w:div>
    <w:div w:id="853345072">
      <w:bodyDiv w:val="1"/>
      <w:marLeft w:val="0"/>
      <w:marRight w:val="120"/>
      <w:marTop w:val="0"/>
      <w:marBottom w:val="0"/>
      <w:divBdr>
        <w:top w:val="none" w:sz="0" w:space="0" w:color="auto"/>
        <w:left w:val="none" w:sz="0" w:space="0" w:color="auto"/>
        <w:bottom w:val="none" w:sz="0" w:space="0" w:color="auto"/>
        <w:right w:val="none" w:sz="0" w:space="0" w:color="auto"/>
      </w:divBdr>
      <w:divsChild>
        <w:div w:id="129441525">
          <w:marLeft w:val="0"/>
          <w:marRight w:val="0"/>
          <w:marTop w:val="0"/>
          <w:marBottom w:val="0"/>
          <w:divBdr>
            <w:top w:val="none" w:sz="0" w:space="0" w:color="auto"/>
            <w:left w:val="none" w:sz="0" w:space="0" w:color="auto"/>
            <w:bottom w:val="none" w:sz="0" w:space="0" w:color="auto"/>
            <w:right w:val="none" w:sz="0" w:space="0" w:color="auto"/>
          </w:divBdr>
          <w:divsChild>
            <w:div w:id="14163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01099">
      <w:bodyDiv w:val="1"/>
      <w:marLeft w:val="0"/>
      <w:marRight w:val="0"/>
      <w:marTop w:val="0"/>
      <w:marBottom w:val="0"/>
      <w:divBdr>
        <w:top w:val="none" w:sz="0" w:space="0" w:color="auto"/>
        <w:left w:val="none" w:sz="0" w:space="0" w:color="auto"/>
        <w:bottom w:val="none" w:sz="0" w:space="0" w:color="auto"/>
        <w:right w:val="none" w:sz="0" w:space="0" w:color="auto"/>
      </w:divBdr>
    </w:div>
    <w:div w:id="1072890373">
      <w:bodyDiv w:val="1"/>
      <w:marLeft w:val="0"/>
      <w:marRight w:val="0"/>
      <w:marTop w:val="0"/>
      <w:marBottom w:val="0"/>
      <w:divBdr>
        <w:top w:val="none" w:sz="0" w:space="0" w:color="auto"/>
        <w:left w:val="none" w:sz="0" w:space="0" w:color="auto"/>
        <w:bottom w:val="none" w:sz="0" w:space="0" w:color="auto"/>
        <w:right w:val="none" w:sz="0" w:space="0" w:color="auto"/>
      </w:divBdr>
    </w:div>
    <w:div w:id="1082600903">
      <w:bodyDiv w:val="1"/>
      <w:marLeft w:val="0"/>
      <w:marRight w:val="0"/>
      <w:marTop w:val="0"/>
      <w:marBottom w:val="0"/>
      <w:divBdr>
        <w:top w:val="none" w:sz="0" w:space="0" w:color="auto"/>
        <w:left w:val="none" w:sz="0" w:space="0" w:color="auto"/>
        <w:bottom w:val="none" w:sz="0" w:space="0" w:color="auto"/>
        <w:right w:val="none" w:sz="0" w:space="0" w:color="auto"/>
      </w:divBdr>
    </w:div>
    <w:div w:id="1114835466">
      <w:bodyDiv w:val="1"/>
      <w:marLeft w:val="0"/>
      <w:marRight w:val="0"/>
      <w:marTop w:val="0"/>
      <w:marBottom w:val="0"/>
      <w:divBdr>
        <w:top w:val="none" w:sz="0" w:space="0" w:color="auto"/>
        <w:left w:val="none" w:sz="0" w:space="0" w:color="auto"/>
        <w:bottom w:val="none" w:sz="0" w:space="0" w:color="auto"/>
        <w:right w:val="none" w:sz="0" w:space="0" w:color="auto"/>
      </w:divBdr>
    </w:div>
    <w:div w:id="1218008739">
      <w:bodyDiv w:val="1"/>
      <w:marLeft w:val="0"/>
      <w:marRight w:val="0"/>
      <w:marTop w:val="0"/>
      <w:marBottom w:val="0"/>
      <w:divBdr>
        <w:top w:val="none" w:sz="0" w:space="0" w:color="auto"/>
        <w:left w:val="none" w:sz="0" w:space="0" w:color="auto"/>
        <w:bottom w:val="none" w:sz="0" w:space="0" w:color="auto"/>
        <w:right w:val="none" w:sz="0" w:space="0" w:color="auto"/>
      </w:divBdr>
    </w:div>
    <w:div w:id="1280911173">
      <w:bodyDiv w:val="1"/>
      <w:marLeft w:val="0"/>
      <w:marRight w:val="0"/>
      <w:marTop w:val="0"/>
      <w:marBottom w:val="0"/>
      <w:divBdr>
        <w:top w:val="none" w:sz="0" w:space="0" w:color="auto"/>
        <w:left w:val="none" w:sz="0" w:space="0" w:color="auto"/>
        <w:bottom w:val="none" w:sz="0" w:space="0" w:color="auto"/>
        <w:right w:val="none" w:sz="0" w:space="0" w:color="auto"/>
      </w:divBdr>
    </w:div>
    <w:div w:id="1539856344">
      <w:bodyDiv w:val="1"/>
      <w:marLeft w:val="0"/>
      <w:marRight w:val="0"/>
      <w:marTop w:val="0"/>
      <w:marBottom w:val="0"/>
      <w:divBdr>
        <w:top w:val="none" w:sz="0" w:space="0" w:color="auto"/>
        <w:left w:val="none" w:sz="0" w:space="0" w:color="auto"/>
        <w:bottom w:val="none" w:sz="0" w:space="0" w:color="auto"/>
        <w:right w:val="none" w:sz="0" w:space="0" w:color="auto"/>
      </w:divBdr>
    </w:div>
    <w:div w:id="1623877894">
      <w:bodyDiv w:val="1"/>
      <w:marLeft w:val="0"/>
      <w:marRight w:val="0"/>
      <w:marTop w:val="0"/>
      <w:marBottom w:val="0"/>
      <w:divBdr>
        <w:top w:val="none" w:sz="0" w:space="0" w:color="auto"/>
        <w:left w:val="none" w:sz="0" w:space="0" w:color="auto"/>
        <w:bottom w:val="none" w:sz="0" w:space="0" w:color="auto"/>
        <w:right w:val="none" w:sz="0" w:space="0" w:color="auto"/>
      </w:divBdr>
    </w:div>
    <w:div w:id="1886216317">
      <w:bodyDiv w:val="1"/>
      <w:marLeft w:val="0"/>
      <w:marRight w:val="0"/>
      <w:marTop w:val="0"/>
      <w:marBottom w:val="0"/>
      <w:divBdr>
        <w:top w:val="none" w:sz="0" w:space="0" w:color="auto"/>
        <w:left w:val="none" w:sz="0" w:space="0" w:color="auto"/>
        <w:bottom w:val="none" w:sz="0" w:space="0" w:color="auto"/>
        <w:right w:val="none" w:sz="0" w:space="0" w:color="auto"/>
      </w:divBdr>
    </w:div>
    <w:div w:id="2087877008">
      <w:bodyDiv w:val="1"/>
      <w:marLeft w:val="0"/>
      <w:marRight w:val="0"/>
      <w:marTop w:val="0"/>
      <w:marBottom w:val="0"/>
      <w:divBdr>
        <w:top w:val="none" w:sz="0" w:space="0" w:color="auto"/>
        <w:left w:val="none" w:sz="0" w:space="0" w:color="auto"/>
        <w:bottom w:val="none" w:sz="0" w:space="0" w:color="auto"/>
        <w:right w:val="none" w:sz="0" w:space="0" w:color="auto"/>
      </w:divBdr>
    </w:div>
    <w:div w:id="21091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49916-7DE8-4A2C-9A5D-E0D82D0DF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12434</Words>
  <Characters>73365</Characters>
  <Application>Microsoft Office Word</Application>
  <DocSecurity>0</DocSecurity>
  <Lines>611</Lines>
  <Paragraphs>171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2019-03-05T10:28:00Z</dcterms:created>
  <dcterms:modified xsi:type="dcterms:W3CDTF">2019-03-08T14:42:00Z</dcterms:modified>
</cp:coreProperties>
</file>